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2F" w:rsidRPr="00810CC7" w:rsidRDefault="00901B66" w:rsidP="001544D1">
      <w:pPr>
        <w:spacing w:after="0"/>
        <w:jc w:val="center"/>
        <w:rPr>
          <w:rFonts w:ascii="Baskerville Old Face" w:hAnsi="Baskerville Old Face"/>
          <w:b/>
          <w:sz w:val="24"/>
          <w:szCs w:val="28"/>
        </w:rPr>
      </w:pPr>
      <w:r w:rsidRPr="00810CC7">
        <w:rPr>
          <w:rFonts w:ascii="Baskerville Old Face" w:hAnsi="Baskerville Old Face"/>
          <w:b/>
          <w:i/>
          <w:sz w:val="24"/>
          <w:szCs w:val="28"/>
        </w:rPr>
        <w:t xml:space="preserve">Odyssey </w:t>
      </w:r>
      <w:r w:rsidR="005D202F" w:rsidRPr="00810CC7">
        <w:rPr>
          <w:rFonts w:ascii="Baskerville Old Face" w:hAnsi="Baskerville Old Face"/>
          <w:b/>
          <w:sz w:val="24"/>
          <w:szCs w:val="28"/>
        </w:rPr>
        <w:t>Word Study</w:t>
      </w:r>
    </w:p>
    <w:p w:rsidR="003E2F5F" w:rsidRPr="003E2F5F" w:rsidRDefault="003E2F5F" w:rsidP="003E2F5F">
      <w:pPr>
        <w:spacing w:after="0"/>
        <w:rPr>
          <w:rFonts w:ascii="Baskerville Old Face" w:hAnsi="Baskerville Old Face"/>
          <w:b/>
          <w:sz w:val="24"/>
          <w:szCs w:val="28"/>
        </w:rPr>
      </w:pPr>
      <w:r>
        <w:rPr>
          <w:rFonts w:ascii="Baskerville Old Face" w:hAnsi="Baskerville Old Face"/>
          <w:b/>
          <w:sz w:val="24"/>
          <w:szCs w:val="28"/>
        </w:rPr>
        <w:t>Word Parts</w:t>
      </w:r>
      <w:r w:rsidR="0051046F" w:rsidRPr="00EF49A3">
        <w:rPr>
          <w:rFonts w:ascii="Baskerville Old Face" w:hAnsi="Baskerville Old Face"/>
          <w:b/>
          <w:sz w:val="24"/>
          <w:szCs w:val="28"/>
        </w:rPr>
        <w:t xml:space="preserve">: 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378"/>
        <w:gridCol w:w="900"/>
        <w:gridCol w:w="4230"/>
        <w:gridCol w:w="4230"/>
      </w:tblGrid>
      <w:tr w:rsidR="003E2F5F" w:rsidTr="003E2F5F">
        <w:tc>
          <w:tcPr>
            <w:tcW w:w="1278" w:type="dxa"/>
            <w:gridSpan w:val="2"/>
            <w:shd w:val="clear" w:color="auto" w:fill="D9D9D9" w:themeFill="background1" w:themeFillShade="D9"/>
          </w:tcPr>
          <w:p w:rsidR="003E2F5F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Word Part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3E2F5F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Meaning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Example</w:t>
            </w:r>
          </w:p>
        </w:tc>
      </w:tr>
      <w:tr w:rsidR="003E2F5F" w:rsidTr="003E2F5F">
        <w:tc>
          <w:tcPr>
            <w:tcW w:w="378" w:type="dxa"/>
            <w:vMerge w:val="restart"/>
            <w:shd w:val="clear" w:color="auto" w:fill="A6A6A6" w:themeFill="background1" w:themeFillShade="A6"/>
            <w:textDirection w:val="btLr"/>
          </w:tcPr>
          <w:p w:rsidR="003E2F5F" w:rsidRPr="00810CC7" w:rsidRDefault="003E2F5F" w:rsidP="003E2F5F">
            <w:pPr>
              <w:ind w:left="113" w:right="113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prefixes</w:t>
            </w:r>
          </w:p>
        </w:tc>
        <w:tc>
          <w:tcPr>
            <w:tcW w:w="90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</w:t>
            </w:r>
            <w:r w:rsidRPr="0051046F">
              <w:rPr>
                <w:rFonts w:ascii="Baskerville Old Face" w:hAnsi="Baskerville Old Face"/>
                <w:sz w:val="24"/>
                <w:szCs w:val="24"/>
              </w:rPr>
              <w:t>-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cause, make,</w:t>
            </w:r>
            <w:r w:rsidRPr="00810CC7">
              <w:rPr>
                <w:rFonts w:ascii="Baskerville Old Face" w:hAnsi="Baskerville Old Face"/>
                <w:sz w:val="24"/>
                <w:szCs w:val="24"/>
              </w:rPr>
              <w:t xml:space="preserve"> excessively; intensifies a verb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E2F5F" w:rsidTr="003E2F5F">
        <w:tc>
          <w:tcPr>
            <w:tcW w:w="378" w:type="dxa"/>
            <w:vMerge/>
            <w:shd w:val="clear" w:color="auto" w:fill="A6A6A6" w:themeFill="background1" w:themeFillShade="A6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in-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10CC7">
              <w:rPr>
                <w:rFonts w:ascii="Baskerville Old Face" w:hAnsi="Baskerville Old Face"/>
                <w:sz w:val="24"/>
                <w:szCs w:val="24"/>
              </w:rPr>
              <w:t>not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E2F5F" w:rsidTr="003E2F5F">
        <w:tc>
          <w:tcPr>
            <w:tcW w:w="378" w:type="dxa"/>
            <w:vMerge/>
            <w:shd w:val="clear" w:color="auto" w:fill="A6A6A6" w:themeFill="background1" w:themeFillShade="A6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mal-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10CC7">
              <w:rPr>
                <w:rFonts w:ascii="Baskerville Old Face" w:hAnsi="Baskerville Old Face"/>
                <w:sz w:val="24"/>
                <w:szCs w:val="24"/>
              </w:rPr>
              <w:t>ill; wrong; badly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E2F5F" w:rsidTr="003E2F5F">
        <w:tc>
          <w:tcPr>
            <w:tcW w:w="378" w:type="dxa"/>
            <w:vMerge w:val="restart"/>
            <w:shd w:val="clear" w:color="auto" w:fill="A6A6A6" w:themeFill="background1" w:themeFillShade="A6"/>
            <w:textDirection w:val="btLr"/>
          </w:tcPr>
          <w:p w:rsidR="003E2F5F" w:rsidRPr="00810CC7" w:rsidRDefault="003E2F5F" w:rsidP="003E2F5F">
            <w:pPr>
              <w:ind w:left="113" w:right="113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suffixes</w:t>
            </w:r>
          </w:p>
        </w:tc>
        <w:tc>
          <w:tcPr>
            <w:tcW w:w="90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ful</w:t>
            </w:r>
            <w:proofErr w:type="spellEnd"/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adjective: having, giving, marked by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E2F5F" w:rsidTr="003E2F5F">
        <w:tc>
          <w:tcPr>
            <w:tcW w:w="378" w:type="dxa"/>
            <w:vMerge/>
            <w:shd w:val="clear" w:color="auto" w:fill="A6A6A6" w:themeFill="background1" w:themeFillShade="A6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-less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adjective: without, missing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E2F5F" w:rsidTr="003E2F5F">
        <w:trPr>
          <w:trHeight w:val="70"/>
        </w:trPr>
        <w:tc>
          <w:tcPr>
            <w:tcW w:w="378" w:type="dxa"/>
            <w:vMerge/>
            <w:shd w:val="clear" w:color="auto" w:fill="A6A6A6" w:themeFill="background1" w:themeFillShade="A6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-ness</w:t>
            </w:r>
          </w:p>
        </w:tc>
        <w:tc>
          <w:tcPr>
            <w:tcW w:w="4230" w:type="dxa"/>
          </w:tcPr>
          <w:p w:rsidR="003E2F5F" w:rsidRPr="00810CC7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noun: state, condition, quality</w:t>
            </w:r>
          </w:p>
        </w:tc>
        <w:tc>
          <w:tcPr>
            <w:tcW w:w="4230" w:type="dxa"/>
          </w:tcPr>
          <w:p w:rsidR="003E2F5F" w:rsidRDefault="003E2F5F" w:rsidP="00810CC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EF1745" w:rsidRPr="00EF49A3" w:rsidRDefault="00EF1745" w:rsidP="00EF1745">
      <w:pPr>
        <w:pStyle w:val="ListParagraph"/>
        <w:spacing w:after="0"/>
        <w:ind w:left="0"/>
        <w:rPr>
          <w:rFonts w:ascii="Baskerville Old Face" w:hAnsi="Baskerville Old Face"/>
          <w:b/>
          <w:sz w:val="24"/>
          <w:szCs w:val="24"/>
        </w:rPr>
      </w:pPr>
      <w:r w:rsidRPr="00EF49A3">
        <w:rPr>
          <w:rFonts w:ascii="Baskerville Old Face" w:hAnsi="Baskerville Old Face"/>
          <w:b/>
          <w:sz w:val="24"/>
          <w:szCs w:val="24"/>
        </w:rPr>
        <w:t>Vocabulary Words:</w:t>
      </w: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Assented (Book XII, p. 192, ln. 294)—express approval or agreement, usually official</w:t>
      </w:r>
    </w:p>
    <w:p w:rsidR="0051046F" w:rsidRDefault="0051046F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Example: </w:t>
      </w:r>
    </w:p>
    <w:p w:rsidR="0051046F" w:rsidRDefault="0051046F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F00869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Blundered (Book XI)</w:t>
      </w:r>
      <w:r w:rsidR="00F00869">
        <w:rPr>
          <w:rFonts w:ascii="Baskerville Old Face" w:hAnsi="Baskerville Old Face"/>
          <w:sz w:val="24"/>
          <w:szCs w:val="24"/>
        </w:rPr>
        <w:t>—done by stupid or clumsy action</w:t>
      </w:r>
    </w:p>
    <w:p w:rsidR="00F00869" w:rsidRP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 w:rsidRPr="00F00869">
        <w:rPr>
          <w:rFonts w:ascii="Baskerville Old Face" w:hAnsi="Baskerville Old Face"/>
          <w:sz w:val="24"/>
          <w:szCs w:val="24"/>
        </w:rPr>
        <w:t xml:space="preserve">Example: 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F00869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Boisterous (Book XVI, p. 251, ln. 420)—loud, noisy, lacking in self-control and discipline</w:t>
      </w:r>
    </w:p>
    <w:p w:rsidR="00F00869" w:rsidRP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 w:rsidRPr="00F00869">
        <w:rPr>
          <w:rFonts w:ascii="Baskerville Old Face" w:hAnsi="Baskerville Old Face"/>
          <w:sz w:val="24"/>
          <w:szCs w:val="24"/>
        </w:rPr>
        <w:t xml:space="preserve">Example: 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F00869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Clamor (Book XI, p. 169, ln. 43)—a loud noise, as if from a crowd</w:t>
      </w:r>
    </w:p>
    <w:p w:rsidR="00F00869" w:rsidRP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 w:rsidRPr="00F00869">
        <w:rPr>
          <w:rFonts w:ascii="Baskerville Old Face" w:hAnsi="Baskerville Old Face"/>
          <w:sz w:val="24"/>
          <w:szCs w:val="24"/>
        </w:rPr>
        <w:t xml:space="preserve">Example: </w:t>
      </w:r>
    </w:p>
    <w:p w:rsidR="00F00869" w:rsidRP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F00869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Contriving (Book XVI, p. 244, ln. 169)—to be creating, or bring about through effort/skill</w:t>
      </w:r>
    </w:p>
    <w:p w:rsidR="00F00869" w:rsidRP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 w:rsidRPr="00F00869">
        <w:rPr>
          <w:rFonts w:ascii="Baskerville Old Face" w:hAnsi="Baskerville Old Face"/>
          <w:sz w:val="24"/>
          <w:szCs w:val="24"/>
        </w:rPr>
        <w:t xml:space="preserve">Example: </w:t>
      </w:r>
    </w:p>
    <w:p w:rsidR="00F00869" w:rsidRP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F00869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Cultivation (Book IX p. 140 ln. 109)</w:t>
      </w:r>
      <w:r w:rsidR="00F00869">
        <w:rPr>
          <w:rFonts w:ascii="Baskerville Old Face" w:hAnsi="Baskerville Old Face"/>
          <w:sz w:val="24"/>
          <w:szCs w:val="24"/>
        </w:rPr>
        <w:t xml:space="preserve">—1. </w:t>
      </w:r>
      <w:proofErr w:type="gramStart"/>
      <w:r w:rsidR="00F00869">
        <w:rPr>
          <w:rFonts w:ascii="Baskerville Old Face" w:hAnsi="Baskerville Old Face"/>
          <w:sz w:val="24"/>
          <w:szCs w:val="24"/>
        </w:rPr>
        <w:t>the</w:t>
      </w:r>
      <w:proofErr w:type="gramEnd"/>
      <w:r w:rsidR="00F00869">
        <w:rPr>
          <w:rFonts w:ascii="Baskerville Old Face" w:hAnsi="Baskerville Old Face"/>
          <w:sz w:val="24"/>
          <w:szCs w:val="24"/>
        </w:rPr>
        <w:t xml:space="preserve"> act of farming or developing crops; 2. the developing or improving (of the mind or qualities of a person) by education and training</w:t>
      </w:r>
    </w:p>
    <w:p w:rsidR="00F00869" w:rsidRP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 w:rsidRPr="00F00869">
        <w:rPr>
          <w:rFonts w:ascii="Baskerville Old Face" w:hAnsi="Baskerville Old Face"/>
          <w:sz w:val="24"/>
          <w:szCs w:val="24"/>
        </w:rPr>
        <w:t xml:space="preserve">Example: </w:t>
      </w:r>
    </w:p>
    <w:p w:rsidR="00F00869" w:rsidRPr="0051046F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Desolate (Book XII p. 194 ln. 351)</w:t>
      </w:r>
      <w:r w:rsidR="00F00869">
        <w:rPr>
          <w:rFonts w:ascii="Baskerville Old Face" w:hAnsi="Baskerville Old Face"/>
          <w:sz w:val="24"/>
          <w:szCs w:val="24"/>
        </w:rPr>
        <w:t xml:space="preserve">—1. </w:t>
      </w:r>
      <w:proofErr w:type="gramStart"/>
      <w:r w:rsidR="00F00869">
        <w:rPr>
          <w:rFonts w:ascii="Baskerville Old Face" w:hAnsi="Baskerville Old Face"/>
          <w:sz w:val="24"/>
          <w:szCs w:val="24"/>
        </w:rPr>
        <w:t>left</w:t>
      </w:r>
      <w:proofErr w:type="gramEnd"/>
      <w:r w:rsidR="00F00869">
        <w:rPr>
          <w:rFonts w:ascii="Baskerville Old Face" w:hAnsi="Baskerville Old Face"/>
          <w:sz w:val="24"/>
          <w:szCs w:val="24"/>
        </w:rPr>
        <w:t xml:space="preserve"> alone, lonely; 2. without inhabitants/people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Devised (Book X p. 155 ln. 115)</w:t>
      </w:r>
      <w:r w:rsidR="00F00869">
        <w:rPr>
          <w:rFonts w:ascii="Baskerville Old Face" w:hAnsi="Baskerville Old Face"/>
          <w:sz w:val="24"/>
          <w:szCs w:val="24"/>
        </w:rPr>
        <w:t>—planned, invented, contrived (see above)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Dismal (Book X p. 158 ln. 245)</w:t>
      </w:r>
      <w:r w:rsidR="00F00869">
        <w:rPr>
          <w:rFonts w:ascii="Baskerville Old Face" w:hAnsi="Baskerville Old Face"/>
          <w:sz w:val="24"/>
          <w:szCs w:val="24"/>
        </w:rPr>
        <w:t xml:space="preserve">—1. </w:t>
      </w:r>
      <w:proofErr w:type="gramStart"/>
      <w:r w:rsidR="00F00869">
        <w:rPr>
          <w:rFonts w:ascii="Baskerville Old Face" w:hAnsi="Baskerville Old Face"/>
          <w:sz w:val="24"/>
          <w:szCs w:val="24"/>
        </w:rPr>
        <w:t>evil</w:t>
      </w:r>
      <w:proofErr w:type="gramEnd"/>
      <w:r w:rsidR="00F00869">
        <w:rPr>
          <w:rFonts w:ascii="Baskerville Old Face" w:hAnsi="Baskerville Old Face"/>
          <w:sz w:val="24"/>
          <w:szCs w:val="24"/>
        </w:rPr>
        <w:t>, unlucky; 2. causing dismay; depressing, miserable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F00869" w:rsidRPr="0051046F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Folly (Book X p. 153 ln. 27)</w:t>
      </w:r>
      <w:r w:rsidR="00F00869">
        <w:rPr>
          <w:rFonts w:ascii="Baskerville Old Face" w:hAnsi="Baskerville Old Face"/>
          <w:sz w:val="24"/>
          <w:szCs w:val="24"/>
        </w:rPr>
        <w:t xml:space="preserve">—foolishness 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F00869" w:rsidRDefault="00F00869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Grisly (Book XI)</w:t>
      </w:r>
      <w:r w:rsidR="00F00869">
        <w:rPr>
          <w:rFonts w:ascii="Baskerville Old Face" w:hAnsi="Baskerville Old Face"/>
          <w:sz w:val="24"/>
          <w:szCs w:val="24"/>
        </w:rPr>
        <w:t>—causing horror, terror, or extreme fear (associated with death and ‘the other world’)</w:t>
      </w:r>
      <w:r w:rsidR="005162F3">
        <w:rPr>
          <w:rFonts w:ascii="Baskerville Old Face" w:hAnsi="Baskerville Old Face"/>
          <w:sz w:val="24"/>
          <w:szCs w:val="24"/>
        </w:rPr>
        <w:t>; of grim or ghastly appearance</w:t>
      </w:r>
    </w:p>
    <w:p w:rsidR="005162F3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5162F3" w:rsidRPr="0051046F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162F3" w:rsidRDefault="005162F3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Guile—cunning, deceit, deception, treachery </w:t>
      </w:r>
    </w:p>
    <w:p w:rsidR="005162F3" w:rsidRDefault="005162F3" w:rsidP="00EF1745">
      <w:pPr>
        <w:pStyle w:val="ListParagraph"/>
        <w:numPr>
          <w:ilvl w:val="1"/>
          <w:numId w:val="4"/>
        </w:numPr>
        <w:tabs>
          <w:tab w:val="left" w:pos="630"/>
          <w:tab w:val="left" w:pos="1080"/>
        </w:tabs>
        <w:spacing w:before="240" w:after="0"/>
        <w:ind w:left="450"/>
        <w:rPr>
          <w:rFonts w:ascii="Baskerville Old Face" w:hAnsi="Baskerville Old Face"/>
          <w:sz w:val="24"/>
          <w:szCs w:val="24"/>
        </w:rPr>
      </w:pPr>
      <w:r w:rsidRPr="005162F3">
        <w:rPr>
          <w:rFonts w:ascii="Baskerville Old Face" w:hAnsi="Baskerville Old Face"/>
          <w:sz w:val="24"/>
          <w:szCs w:val="24"/>
        </w:rPr>
        <w:t>Guiles (Book X  p. 159 ln. 289); Guileful (Book IX p. 138 ln. 31); Guileless (Book IX p. 148 ln. 419); Guilelessness (Book IX p. 148 ln. 442); Beguilement (Book IX p. 146 ln. 363</w:t>
      </w:r>
      <w:r>
        <w:rPr>
          <w:rFonts w:ascii="Baskerville Old Face" w:hAnsi="Baskerville Old Face"/>
          <w:sz w:val="24"/>
          <w:szCs w:val="24"/>
        </w:rPr>
        <w:t>)</w:t>
      </w:r>
    </w:p>
    <w:p w:rsidR="005162F3" w:rsidRDefault="005162F3" w:rsidP="00EF1745">
      <w:pPr>
        <w:pStyle w:val="ListParagraph"/>
        <w:tabs>
          <w:tab w:val="left" w:pos="540"/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 w:rsidRPr="005162F3">
        <w:rPr>
          <w:rFonts w:ascii="Baskerville Old Face" w:hAnsi="Baskerville Old Face"/>
          <w:sz w:val="24"/>
          <w:szCs w:val="24"/>
        </w:rPr>
        <w:t>Example:</w:t>
      </w:r>
    </w:p>
    <w:p w:rsidR="005162F3" w:rsidRDefault="005162F3" w:rsidP="00EF1745">
      <w:pPr>
        <w:pStyle w:val="ListParagraph"/>
        <w:tabs>
          <w:tab w:val="left" w:pos="540"/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Implore (Book XII, p. 186, ln. 53)—to beg desperately</w:t>
      </w:r>
    </w:p>
    <w:p w:rsidR="005162F3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51046F">
        <w:rPr>
          <w:rFonts w:ascii="Baskerville Old Face" w:hAnsi="Baskerville Old Face"/>
          <w:sz w:val="24"/>
          <w:szCs w:val="24"/>
        </w:rPr>
        <w:lastRenderedPageBreak/>
        <w:t>Incessantly (Book XI)—ceaseless or unending</w:t>
      </w:r>
    </w:p>
    <w:p w:rsidR="005162F3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5162F3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Inflicted (Book IX p. 150 ln. 503)</w:t>
      </w:r>
      <w:r w:rsidR="005162F3">
        <w:rPr>
          <w:rFonts w:ascii="Baskerville Old Face" w:hAnsi="Baskerville Old Face"/>
          <w:sz w:val="24"/>
          <w:szCs w:val="24"/>
        </w:rPr>
        <w:t>—caused something bad to happen (to someone)</w:t>
      </w:r>
    </w:p>
    <w:p w:rsidR="005162F3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5162F3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Insolently (Book XVI, p. 249, ln. 3</w:t>
      </w:r>
      <w:r w:rsidR="005162F3">
        <w:rPr>
          <w:rFonts w:ascii="Baskerville Old Face" w:hAnsi="Baskerville Old Face"/>
          <w:sz w:val="24"/>
          <w:szCs w:val="24"/>
        </w:rPr>
        <w:t>47)—</w:t>
      </w:r>
      <w:r w:rsidRPr="0051046F">
        <w:rPr>
          <w:rFonts w:ascii="Baskerville Old Face" w:hAnsi="Baskerville Old Face"/>
          <w:sz w:val="24"/>
          <w:szCs w:val="24"/>
        </w:rPr>
        <w:t>speaking or acting</w:t>
      </w:r>
      <w:r w:rsidR="005162F3">
        <w:rPr>
          <w:rFonts w:ascii="Baskerville Old Face" w:hAnsi="Baskerville Old Face"/>
          <w:sz w:val="24"/>
          <w:szCs w:val="24"/>
        </w:rPr>
        <w:t xml:space="preserve"> rude or haughty (arrogant/superior)</w:t>
      </w:r>
      <w:r w:rsidR="00EF49A3">
        <w:rPr>
          <w:rFonts w:ascii="Baskerville Old Face" w:hAnsi="Baskerville Old Face"/>
          <w:sz w:val="24"/>
          <w:szCs w:val="24"/>
        </w:rPr>
        <w:t>;</w:t>
      </w:r>
      <w:r w:rsidRPr="0051046F">
        <w:rPr>
          <w:rFonts w:ascii="Baskerville Old Face" w:hAnsi="Baskerville Old Face"/>
          <w:sz w:val="24"/>
          <w:szCs w:val="24"/>
        </w:rPr>
        <w:t xml:space="preserve"> disrespectful</w:t>
      </w:r>
    </w:p>
    <w:p w:rsidR="005162F3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5162F3" w:rsidRDefault="005162F3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Lamentation (Book X p. 158 ln. 148)</w:t>
      </w:r>
      <w:r w:rsidR="005162F3">
        <w:rPr>
          <w:rFonts w:ascii="Baskerville Old Face" w:hAnsi="Baskerville Old Face"/>
          <w:sz w:val="24"/>
          <w:szCs w:val="24"/>
        </w:rPr>
        <w:t>—the act of passionate weeping; mourning; expressing grief</w:t>
      </w:r>
    </w:p>
    <w:p w:rsidR="005162F3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1544D1" w:rsidRP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1544D1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Malevolent (Book X p. 159 ln. 289)</w:t>
      </w:r>
      <w:r w:rsidR="005162F3">
        <w:rPr>
          <w:rFonts w:ascii="Baskerville Old Face" w:hAnsi="Baskerville Old Face"/>
          <w:sz w:val="24"/>
          <w:szCs w:val="24"/>
        </w:rPr>
        <w:t xml:space="preserve">—(of people who) desire </w:t>
      </w:r>
      <w:r w:rsidR="001544D1">
        <w:rPr>
          <w:rFonts w:ascii="Baskerville Old Face" w:hAnsi="Baskerville Old Face"/>
          <w:sz w:val="24"/>
          <w:szCs w:val="24"/>
        </w:rPr>
        <w:t>evil for others; entertaining ill-will</w:t>
      </w:r>
    </w:p>
    <w:p w:rsid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Pr="001544D1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1544D1">
        <w:rPr>
          <w:rFonts w:ascii="Baskerville Old Face" w:hAnsi="Baskerville Old Face"/>
          <w:sz w:val="24"/>
          <w:szCs w:val="24"/>
        </w:rPr>
        <w:t>Malignant (Book X p. 158 ln. 136</w:t>
      </w:r>
      <w:r w:rsidR="001544D1" w:rsidRPr="001544D1">
        <w:rPr>
          <w:rFonts w:ascii="Baskerville Old Face" w:hAnsi="Baskerville Old Face"/>
          <w:sz w:val="24"/>
          <w:szCs w:val="24"/>
        </w:rPr>
        <w:t xml:space="preserve">)—1. </w:t>
      </w:r>
      <w:proofErr w:type="gramStart"/>
      <w:r w:rsidR="001544D1" w:rsidRPr="001544D1">
        <w:rPr>
          <w:rFonts w:ascii="Baskerville Old Face" w:hAnsi="Baskerville Old Face"/>
          <w:sz w:val="24"/>
          <w:szCs w:val="24"/>
        </w:rPr>
        <w:t>having</w:t>
      </w:r>
      <w:proofErr w:type="gramEnd"/>
      <w:r w:rsidR="001544D1" w:rsidRPr="001544D1">
        <w:rPr>
          <w:rFonts w:ascii="Baskerville Old Face" w:hAnsi="Baskerville Old Face"/>
          <w:sz w:val="24"/>
          <w:szCs w:val="24"/>
        </w:rPr>
        <w:t xml:space="preserve"> an evil influence; poisonous; 2. characterized by desiring the suffering or misfortune of others</w:t>
      </w:r>
    </w:p>
    <w:p w:rsidR="001544D1" w:rsidRP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1544D1" w:rsidRPr="0051046F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Racket (Book X p. 155 ln. 122)</w:t>
      </w:r>
      <w:r w:rsidR="001544D1">
        <w:rPr>
          <w:rFonts w:ascii="Baskerville Old Face" w:hAnsi="Baskerville Old Face"/>
          <w:sz w:val="24"/>
          <w:szCs w:val="24"/>
        </w:rPr>
        <w:t>—disturbance; loud noise; uproar</w:t>
      </w:r>
    </w:p>
    <w:p w:rsid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1544D1" w:rsidRPr="0051046F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Reared (Book</w:t>
      </w:r>
      <w:r w:rsidR="001544D1">
        <w:rPr>
          <w:rFonts w:ascii="Baskerville Old Face" w:hAnsi="Baskerville Old Face"/>
          <w:sz w:val="24"/>
          <w:szCs w:val="24"/>
        </w:rPr>
        <w:t xml:space="preserve"> XI)—raised (by someone)</w:t>
      </w:r>
    </w:p>
    <w:p w:rsid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1544D1" w:rsidRPr="0051046F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Rugged (Book IX p. 138, ln. 27)</w:t>
      </w:r>
      <w:r w:rsidR="001544D1">
        <w:rPr>
          <w:rFonts w:ascii="Baskerville Old Face" w:hAnsi="Baskerville Old Face"/>
          <w:sz w:val="24"/>
          <w:szCs w:val="24"/>
        </w:rPr>
        <w:t>—rough, harsh, severe; 2. of a rough but strong or sturdy character</w:t>
      </w:r>
    </w:p>
    <w:p w:rsid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1544D1" w:rsidRPr="0051046F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Sacred (Book IX p. 141 ln. 168)</w:t>
      </w:r>
      <w:r w:rsidR="001544D1">
        <w:rPr>
          <w:rFonts w:ascii="Baskerville Old Face" w:hAnsi="Baskerville Old Face"/>
          <w:sz w:val="24"/>
          <w:szCs w:val="24"/>
        </w:rPr>
        <w:t>—holy; dedicated some person or purpose</w:t>
      </w:r>
    </w:p>
    <w:p w:rsid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1544D1" w:rsidRPr="0051046F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Soothe (Book IX p. 150 ln. 493)</w:t>
      </w:r>
      <w:r w:rsidR="001544D1">
        <w:rPr>
          <w:rFonts w:ascii="Baskerville Old Face" w:hAnsi="Baskerville Old Face"/>
          <w:sz w:val="24"/>
          <w:szCs w:val="24"/>
        </w:rPr>
        <w:t xml:space="preserve">—1. </w:t>
      </w:r>
      <w:proofErr w:type="gramStart"/>
      <w:r w:rsidR="001544D1">
        <w:rPr>
          <w:rFonts w:ascii="Baskerville Old Face" w:hAnsi="Baskerville Old Face"/>
          <w:sz w:val="24"/>
          <w:szCs w:val="24"/>
        </w:rPr>
        <w:t>to</w:t>
      </w:r>
      <w:proofErr w:type="gramEnd"/>
      <w:r w:rsidR="001544D1">
        <w:rPr>
          <w:rFonts w:ascii="Baskerville Old Face" w:hAnsi="Baskerville Old Face"/>
          <w:sz w:val="24"/>
          <w:szCs w:val="24"/>
        </w:rPr>
        <w:t xml:space="preserve"> support a statement; 2. to make (a person, feelings) calm or quiet</w:t>
      </w:r>
    </w:p>
    <w:p w:rsidR="001544D1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Example: </w:t>
      </w:r>
    </w:p>
    <w:p w:rsidR="001544D1" w:rsidRPr="0051046F" w:rsidRDefault="001544D1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Strive (Book XI)</w:t>
      </w:r>
      <w:r w:rsidR="00EF49A3">
        <w:rPr>
          <w:rFonts w:ascii="Baskerville Old Face" w:hAnsi="Baskerville Old Face"/>
          <w:sz w:val="24"/>
          <w:szCs w:val="24"/>
        </w:rPr>
        <w:t>—make great efforts to achieve (something)</w:t>
      </w:r>
    </w:p>
    <w:p w:rsidR="00EF1745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EF1745" w:rsidRPr="0051046F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Subdue (Book IX, p. 147, ln. 372)—to calm and control a person or feeling</w:t>
      </w:r>
    </w:p>
    <w:p w:rsidR="00EF1745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EF1745" w:rsidRPr="0051046F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Sustenance (Book XII p. 193 ln. 328)</w:t>
      </w:r>
      <w:r w:rsidR="00EF1745">
        <w:rPr>
          <w:rFonts w:ascii="Baskerville Old Face" w:hAnsi="Baskerville Old Face"/>
          <w:sz w:val="24"/>
          <w:szCs w:val="24"/>
        </w:rPr>
        <w:t>—food; nourishment</w:t>
      </w:r>
    </w:p>
    <w:p w:rsidR="00EF1745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EF1745" w:rsidRPr="0051046F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Utterance (Book XII p. 190 ln. 192)</w:t>
      </w:r>
      <w:r w:rsidR="00EF1745">
        <w:rPr>
          <w:rFonts w:ascii="Baskerville Old Face" w:hAnsi="Baskerville Old Face"/>
          <w:sz w:val="24"/>
          <w:szCs w:val="24"/>
        </w:rPr>
        <w:t>—the act of speaking; speech</w:t>
      </w:r>
    </w:p>
    <w:p w:rsidR="00EF1745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EF1745" w:rsidRPr="0051046F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Venture (Book X p. 153 ln. 42)</w:t>
      </w:r>
      <w:r w:rsidR="00EF1745">
        <w:rPr>
          <w:rFonts w:ascii="Baskerville Old Face" w:hAnsi="Baskerville Old Face"/>
          <w:sz w:val="24"/>
          <w:szCs w:val="24"/>
        </w:rPr>
        <w:t>—adventure or remarkable feat, incident</w:t>
      </w:r>
    </w:p>
    <w:p w:rsidR="00EF1745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p w:rsidR="00EF1745" w:rsidRPr="0051046F" w:rsidRDefault="00EF1745" w:rsidP="00EF1745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</w:p>
    <w:p w:rsidR="005D202F" w:rsidRDefault="005D202F" w:rsidP="00EF1745">
      <w:pPr>
        <w:pStyle w:val="ListParagraph"/>
        <w:numPr>
          <w:ilvl w:val="0"/>
          <w:numId w:val="4"/>
        </w:numPr>
        <w:tabs>
          <w:tab w:val="left" w:pos="630"/>
        </w:tabs>
        <w:spacing w:before="240" w:after="0"/>
        <w:rPr>
          <w:rFonts w:ascii="Baskerville Old Face" w:hAnsi="Baskerville Old Face"/>
          <w:sz w:val="24"/>
          <w:szCs w:val="24"/>
        </w:rPr>
      </w:pPr>
      <w:r w:rsidRPr="0051046F">
        <w:rPr>
          <w:rFonts w:ascii="Baskerville Old Face" w:hAnsi="Baskerville Old Face"/>
          <w:sz w:val="24"/>
          <w:szCs w:val="24"/>
        </w:rPr>
        <w:t>Wretched (Book XI)</w:t>
      </w:r>
      <w:r w:rsidR="00EF1745">
        <w:rPr>
          <w:rFonts w:ascii="Baskerville Old Face" w:hAnsi="Baskerville Old Face"/>
          <w:sz w:val="24"/>
          <w:szCs w:val="24"/>
        </w:rPr>
        <w:t>—marked by misery or unhappiness; attended by distress or sorrow</w:t>
      </w:r>
    </w:p>
    <w:p w:rsidR="005D202F" w:rsidRPr="00EF49A3" w:rsidRDefault="00EF1745" w:rsidP="00EF49A3">
      <w:pPr>
        <w:pStyle w:val="ListParagraph"/>
        <w:tabs>
          <w:tab w:val="left" w:pos="630"/>
        </w:tabs>
        <w:spacing w:before="240" w:after="0"/>
        <w:ind w:left="45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Example:</w:t>
      </w:r>
    </w:p>
    <w:sectPr w:rsidR="005D202F" w:rsidRPr="00EF49A3" w:rsidSect="00516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2D3"/>
    <w:multiLevelType w:val="hybridMultilevel"/>
    <w:tmpl w:val="F7285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7840DF"/>
    <w:multiLevelType w:val="hybridMultilevel"/>
    <w:tmpl w:val="BCC68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B3F0F"/>
    <w:multiLevelType w:val="hybridMultilevel"/>
    <w:tmpl w:val="A93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27828"/>
    <w:multiLevelType w:val="hybridMultilevel"/>
    <w:tmpl w:val="F7285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25534B"/>
    <w:multiLevelType w:val="hybridMultilevel"/>
    <w:tmpl w:val="8FBA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90965"/>
    <w:multiLevelType w:val="hybridMultilevel"/>
    <w:tmpl w:val="901AA3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C73B1"/>
    <w:multiLevelType w:val="hybridMultilevel"/>
    <w:tmpl w:val="F7285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19"/>
    <w:rsid w:val="001544D1"/>
    <w:rsid w:val="00164B03"/>
    <w:rsid w:val="002C5961"/>
    <w:rsid w:val="003E2F5F"/>
    <w:rsid w:val="0051046F"/>
    <w:rsid w:val="005162F3"/>
    <w:rsid w:val="0057583F"/>
    <w:rsid w:val="005D202F"/>
    <w:rsid w:val="006D58E8"/>
    <w:rsid w:val="007D1219"/>
    <w:rsid w:val="00810CC7"/>
    <w:rsid w:val="00901B66"/>
    <w:rsid w:val="0095252C"/>
    <w:rsid w:val="00A0653F"/>
    <w:rsid w:val="00A347B4"/>
    <w:rsid w:val="00AD5FFF"/>
    <w:rsid w:val="00BF6FE8"/>
    <w:rsid w:val="00C14A0B"/>
    <w:rsid w:val="00E55416"/>
    <w:rsid w:val="00EF1745"/>
    <w:rsid w:val="00EF49A3"/>
    <w:rsid w:val="00F00869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7D1219"/>
  </w:style>
  <w:style w:type="character" w:customStyle="1" w:styleId="apple-converted-space">
    <w:name w:val="apple-converted-space"/>
    <w:basedOn w:val="DefaultParagraphFont"/>
    <w:rsid w:val="007D1219"/>
  </w:style>
  <w:style w:type="character" w:styleId="Strong">
    <w:name w:val="Strong"/>
    <w:basedOn w:val="DefaultParagraphFont"/>
    <w:uiPriority w:val="22"/>
    <w:qFormat/>
    <w:rsid w:val="007D1219"/>
    <w:rPr>
      <w:b/>
      <w:bCs/>
    </w:rPr>
  </w:style>
  <w:style w:type="character" w:customStyle="1" w:styleId="vi">
    <w:name w:val="vi"/>
    <w:basedOn w:val="DefaultParagraphFont"/>
    <w:rsid w:val="007D1219"/>
  </w:style>
  <w:style w:type="character" w:styleId="Emphasis">
    <w:name w:val="Emphasis"/>
    <w:basedOn w:val="DefaultParagraphFont"/>
    <w:uiPriority w:val="20"/>
    <w:qFormat/>
    <w:rsid w:val="007D1219"/>
    <w:rPr>
      <w:i/>
      <w:iCs/>
    </w:rPr>
  </w:style>
  <w:style w:type="paragraph" w:styleId="ListParagraph">
    <w:name w:val="List Paragraph"/>
    <w:basedOn w:val="Normal"/>
    <w:uiPriority w:val="34"/>
    <w:qFormat/>
    <w:rsid w:val="00901B66"/>
    <w:pPr>
      <w:ind w:left="720"/>
      <w:contextualSpacing/>
    </w:pPr>
  </w:style>
  <w:style w:type="table" w:styleId="TableGrid">
    <w:name w:val="Table Grid"/>
    <w:basedOn w:val="TableNormal"/>
    <w:uiPriority w:val="59"/>
    <w:rsid w:val="00810C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7D1219"/>
  </w:style>
  <w:style w:type="character" w:customStyle="1" w:styleId="apple-converted-space">
    <w:name w:val="apple-converted-space"/>
    <w:basedOn w:val="DefaultParagraphFont"/>
    <w:rsid w:val="007D1219"/>
  </w:style>
  <w:style w:type="character" w:styleId="Strong">
    <w:name w:val="Strong"/>
    <w:basedOn w:val="DefaultParagraphFont"/>
    <w:uiPriority w:val="22"/>
    <w:qFormat/>
    <w:rsid w:val="007D1219"/>
    <w:rPr>
      <w:b/>
      <w:bCs/>
    </w:rPr>
  </w:style>
  <w:style w:type="character" w:customStyle="1" w:styleId="vi">
    <w:name w:val="vi"/>
    <w:basedOn w:val="DefaultParagraphFont"/>
    <w:rsid w:val="007D1219"/>
  </w:style>
  <w:style w:type="character" w:styleId="Emphasis">
    <w:name w:val="Emphasis"/>
    <w:basedOn w:val="DefaultParagraphFont"/>
    <w:uiPriority w:val="20"/>
    <w:qFormat/>
    <w:rsid w:val="007D1219"/>
    <w:rPr>
      <w:i/>
      <w:iCs/>
    </w:rPr>
  </w:style>
  <w:style w:type="paragraph" w:styleId="ListParagraph">
    <w:name w:val="List Paragraph"/>
    <w:basedOn w:val="Normal"/>
    <w:uiPriority w:val="34"/>
    <w:qFormat/>
    <w:rsid w:val="00901B66"/>
    <w:pPr>
      <w:ind w:left="720"/>
      <w:contextualSpacing/>
    </w:pPr>
  </w:style>
  <w:style w:type="table" w:styleId="TableGrid">
    <w:name w:val="Table Grid"/>
    <w:basedOn w:val="TableNormal"/>
    <w:uiPriority w:val="59"/>
    <w:rsid w:val="00810C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56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6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627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dcterms:created xsi:type="dcterms:W3CDTF">2013-11-17T21:57:00Z</dcterms:created>
  <dcterms:modified xsi:type="dcterms:W3CDTF">2014-11-30T18:28:00Z</dcterms:modified>
</cp:coreProperties>
</file>