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99" w:rsidRPr="00EE0199" w:rsidRDefault="001A0D24" w:rsidP="00EE0199">
      <w:pPr>
        <w:spacing w:after="0"/>
        <w:outlineLvl w:val="0"/>
        <w:rPr>
          <w:rFonts w:ascii="Baskerville Old Face" w:eastAsia="Times New Roman" w:hAnsi="Baskerville Old Face" w:cs="Times New Roman"/>
          <w:color w:val="000000"/>
          <w:kern w:val="36"/>
          <w:sz w:val="32"/>
          <w:szCs w:val="24"/>
        </w:rPr>
      </w:pPr>
      <w:r w:rsidRPr="00EE0199">
        <w:rPr>
          <w:rFonts w:ascii="Baskerville Old Face" w:eastAsia="Times New Roman" w:hAnsi="Baskerville Old Face" w:cs="Times New Roman"/>
          <w:color w:val="000000"/>
          <w:kern w:val="36"/>
          <w:sz w:val="32"/>
          <w:szCs w:val="24"/>
        </w:rPr>
        <w:t>The plot thins . . . fiction reduced to seven tales</w:t>
      </w:r>
      <w:bookmarkStart w:id="0" w:name="p"/>
      <w:bookmarkStart w:id="1" w:name="tab-1"/>
      <w:bookmarkStart w:id="2" w:name="tab-2"/>
      <w:bookmarkStart w:id="3" w:name="tab-3"/>
      <w:bookmarkStart w:id="4" w:name="tab-4"/>
      <w:bookmarkStart w:id="5" w:name="tab-5"/>
      <w:bookmarkStart w:id="6" w:name="tab-6"/>
      <w:bookmarkEnd w:id="0"/>
      <w:bookmarkEnd w:id="1"/>
      <w:bookmarkEnd w:id="2"/>
      <w:bookmarkEnd w:id="3"/>
      <w:bookmarkEnd w:id="4"/>
      <w:bookmarkEnd w:id="5"/>
      <w:bookmarkEnd w:id="6"/>
    </w:p>
    <w:p w:rsidR="001A0D24" w:rsidRPr="00EE0199" w:rsidRDefault="001A0D24" w:rsidP="00EE0199">
      <w:pPr>
        <w:spacing w:after="0"/>
        <w:outlineLvl w:val="0"/>
        <w:rPr>
          <w:rFonts w:ascii="Baskerville Old Face" w:eastAsia="Times New Roman" w:hAnsi="Baskerville Old Face" w:cs="Times New Roman"/>
          <w:color w:val="000000"/>
          <w:kern w:val="36"/>
          <w:sz w:val="28"/>
          <w:szCs w:val="24"/>
        </w:rPr>
      </w:pPr>
      <w:r w:rsidRPr="00EE0199">
        <w:rPr>
          <w:rFonts w:ascii="Baskerville Old Face" w:eastAsia="Times New Roman" w:hAnsi="Baskerville Old Face" w:cs="Arial"/>
          <w:b/>
          <w:bCs/>
          <w:color w:val="000000"/>
          <w:sz w:val="24"/>
          <w:szCs w:val="24"/>
        </w:rPr>
        <w:t xml:space="preserve">By </w:t>
      </w:r>
      <w:proofErr w:type="spellStart"/>
      <w:r w:rsidRPr="00EE0199">
        <w:rPr>
          <w:rFonts w:ascii="Baskerville Old Face" w:eastAsia="Times New Roman" w:hAnsi="Baskerville Old Face" w:cs="Arial"/>
          <w:b/>
          <w:bCs/>
          <w:color w:val="000000"/>
          <w:sz w:val="24"/>
          <w:szCs w:val="24"/>
        </w:rPr>
        <w:t>Dalya</w:t>
      </w:r>
      <w:proofErr w:type="spellEnd"/>
      <w:r w:rsidRPr="00EE0199">
        <w:rPr>
          <w:rFonts w:ascii="Baskerville Old Face" w:eastAsia="Times New Roman" w:hAnsi="Baskerville Old Face" w:cs="Arial"/>
          <w:b/>
          <w:bCs/>
          <w:color w:val="000000"/>
          <w:sz w:val="24"/>
          <w:szCs w:val="24"/>
        </w:rPr>
        <w:t xml:space="preserve"> </w:t>
      </w:r>
      <w:proofErr w:type="spellStart"/>
      <w:r w:rsidRPr="00EE0199">
        <w:rPr>
          <w:rFonts w:ascii="Baskerville Old Face" w:eastAsia="Times New Roman" w:hAnsi="Baskerville Old Face" w:cs="Arial"/>
          <w:b/>
          <w:bCs/>
          <w:color w:val="000000"/>
          <w:sz w:val="24"/>
          <w:szCs w:val="24"/>
        </w:rPr>
        <w:t>Alberge</w:t>
      </w:r>
      <w:proofErr w:type="spellEnd"/>
      <w:r w:rsidRPr="00EE0199">
        <w:rPr>
          <w:rFonts w:ascii="Baskerville Old Face" w:eastAsia="Times New Roman" w:hAnsi="Baskerville Old Face" w:cs="Arial"/>
          <w:b/>
          <w:bCs/>
          <w:color w:val="000000"/>
          <w:sz w:val="24"/>
          <w:szCs w:val="24"/>
        </w:rPr>
        <w:t>, Arts Correspondent</w:t>
      </w:r>
    </w:p>
    <w:p w:rsidR="001A0D24" w:rsidRPr="00EE0199" w:rsidRDefault="001A0D24" w:rsidP="00EE0199">
      <w:pPr>
        <w:spacing w:after="0"/>
        <w:rPr>
          <w:rFonts w:ascii="Baskerville Old Face" w:eastAsia="Times New Roman" w:hAnsi="Baskerville Old Face" w:cs="Arial"/>
          <w:color w:val="666666"/>
          <w:sz w:val="24"/>
          <w:szCs w:val="24"/>
        </w:rPr>
      </w:pPr>
      <w:r w:rsidRPr="00EE0199">
        <w:rPr>
          <w:rFonts w:ascii="Baskerville Old Face" w:eastAsia="Times New Roman" w:hAnsi="Baskerville Old Face" w:cs="Arial"/>
          <w:color w:val="666666"/>
          <w:sz w:val="24"/>
          <w:szCs w:val="24"/>
        </w:rPr>
        <w:t>Published at 12:00AM, October 30 2004</w:t>
      </w:r>
    </w:p>
    <w:p w:rsidR="001A0D24" w:rsidRPr="00EE0199" w:rsidRDefault="001A0D24" w:rsidP="00EE0199">
      <w:pPr>
        <w:spacing w:after="0"/>
        <w:rPr>
          <w:rFonts w:ascii="Baskerville Old Face" w:hAnsi="Baskerville Old Face"/>
          <w:sz w:val="24"/>
          <w:szCs w:val="24"/>
        </w:rPr>
      </w:pPr>
    </w:p>
    <w:p w:rsidR="001A0D24" w:rsidRDefault="001A0D24" w:rsidP="00EE0199">
      <w:pPr>
        <w:pStyle w:val="NormalWeb"/>
        <w:spacing w:before="0" w:beforeAutospacing="0" w:after="0" w:afterAutospacing="0"/>
        <w:rPr>
          <w:rFonts w:ascii="Baskerville Old Face" w:hAnsi="Baskerville Old Face"/>
          <w:color w:val="000000"/>
        </w:rPr>
      </w:pPr>
      <w:r w:rsidRPr="00EE0199">
        <w:rPr>
          <w:rFonts w:ascii="Baskerville Old Face" w:hAnsi="Baskerville Old Face"/>
          <w:color w:val="000000"/>
        </w:rPr>
        <w:t>TWO hundred years ago, Dr</w:t>
      </w:r>
      <w:r w:rsidR="000F4C6E">
        <w:rPr>
          <w:rFonts w:ascii="Baskerville Old Face" w:hAnsi="Baskerville Old Face"/>
          <w:color w:val="000000"/>
        </w:rPr>
        <w:t>.</w:t>
      </w:r>
      <w:r w:rsidRPr="00EE0199">
        <w:rPr>
          <w:rFonts w:ascii="Baskerville Old Face" w:hAnsi="Baskerville Old Face"/>
          <w:color w:val="000000"/>
        </w:rPr>
        <w:t xml:space="preserve"> Johnson surmised that fiction was limited to a few plots “with very little variation”. Now a major study has worked out that there have been just seven since storytelling began.</w:t>
      </w:r>
    </w:p>
    <w:p w:rsidR="00EE0199" w:rsidRPr="00EE0199" w:rsidRDefault="00EE0199" w:rsidP="00EE0199">
      <w:pPr>
        <w:pStyle w:val="NormalWeb"/>
        <w:spacing w:before="0" w:beforeAutospacing="0" w:after="0" w:afterAutospacing="0"/>
        <w:rPr>
          <w:rFonts w:ascii="Baskerville Old Face" w:hAnsi="Baskerville Old Face"/>
          <w:color w:val="000000"/>
        </w:rPr>
      </w:pPr>
    </w:p>
    <w:p w:rsidR="001A0D24" w:rsidRDefault="001A0D24" w:rsidP="00EE0199">
      <w:pPr>
        <w:pStyle w:val="NormalWeb"/>
        <w:spacing w:before="0" w:beforeAutospacing="0" w:after="0" w:afterAutospacing="0"/>
        <w:rPr>
          <w:rFonts w:ascii="Baskerville Old Face" w:hAnsi="Baskerville Old Face"/>
          <w:color w:val="000000"/>
        </w:rPr>
      </w:pPr>
      <w:r w:rsidRPr="00EE0199">
        <w:rPr>
          <w:rFonts w:ascii="Baskerville Old Face" w:hAnsi="Baskerville Old Face"/>
          <w:i/>
          <w:iCs/>
          <w:color w:val="000000"/>
        </w:rPr>
        <w:t>The Seven Basic Plots: Why We Tell Stories</w:t>
      </w:r>
      <w:r w:rsidRPr="00EE0199">
        <w:rPr>
          <w:rFonts w:ascii="Baskerville Old Face" w:hAnsi="Baskerville Old Face"/>
          <w:color w:val="000000"/>
        </w:rPr>
        <w:t>, published today, explores every form of fiction — myths and folk tales, classic plays and novels, films and television soaps.</w:t>
      </w:r>
      <w:r w:rsidR="00EE0199">
        <w:rPr>
          <w:rFonts w:ascii="Baskerville Old Face" w:hAnsi="Baskerville Old Face"/>
          <w:color w:val="000000"/>
        </w:rPr>
        <w:t xml:space="preserve"> </w:t>
      </w:r>
    </w:p>
    <w:p w:rsidR="00EE0199" w:rsidRDefault="00EE0199" w:rsidP="00EE0199">
      <w:pPr>
        <w:pStyle w:val="NormalWeb"/>
        <w:spacing w:before="0" w:beforeAutospacing="0" w:after="0" w:afterAutospacing="0"/>
        <w:rPr>
          <w:rFonts w:ascii="Baskerville Old Face" w:hAnsi="Baskerville Old Face"/>
          <w:color w:val="000000"/>
        </w:rPr>
      </w:pPr>
    </w:p>
    <w:p w:rsidR="00EE0199" w:rsidRDefault="00EE0199" w:rsidP="00EE0199">
      <w:pPr>
        <w:pStyle w:val="NormalWeb"/>
        <w:spacing w:before="0" w:beforeAutospacing="0" w:after="0" w:afterAutospacing="0"/>
        <w:rPr>
          <w:rFonts w:ascii="Baskerville Old Face" w:hAnsi="Baskerville Old Face"/>
          <w:color w:val="000000"/>
        </w:rPr>
      </w:pPr>
      <w:r>
        <w:rPr>
          <w:rFonts w:ascii="Baskerville Old Face" w:hAnsi="Baskerville Old Face"/>
          <w:color w:val="000000"/>
        </w:rPr>
        <w:t xml:space="preserve">Christopher Booker, its author, found the same archetypal themes everywhere—from </w:t>
      </w:r>
      <w:proofErr w:type="gramStart"/>
      <w:r>
        <w:rPr>
          <w:rFonts w:ascii="Baskerville Old Face" w:hAnsi="Baskerville Old Face"/>
          <w:i/>
          <w:color w:val="000000"/>
        </w:rPr>
        <w:t>Beowulf</w:t>
      </w:r>
      <w:r>
        <w:rPr>
          <w:rFonts w:ascii="Baskerville Old Face" w:hAnsi="Baskerville Old Face"/>
          <w:color w:val="000000"/>
        </w:rPr>
        <w:t xml:space="preserve">  to</w:t>
      </w:r>
      <w:proofErr w:type="gramEnd"/>
      <w:r>
        <w:rPr>
          <w:rFonts w:ascii="Baskerville Old Face" w:hAnsi="Baskerville Old Face"/>
          <w:color w:val="000000"/>
        </w:rPr>
        <w:t xml:space="preserve"> </w:t>
      </w:r>
      <w:r>
        <w:rPr>
          <w:rFonts w:ascii="Baskerville Old Face" w:hAnsi="Baskerville Old Face"/>
          <w:i/>
          <w:color w:val="000000"/>
        </w:rPr>
        <w:t xml:space="preserve">Jaws </w:t>
      </w:r>
      <w:r>
        <w:rPr>
          <w:rFonts w:ascii="Baskerville Old Face" w:hAnsi="Baskerville Old Face"/>
          <w:color w:val="000000"/>
        </w:rPr>
        <w:t xml:space="preserve">and from </w:t>
      </w:r>
      <w:r>
        <w:rPr>
          <w:rFonts w:ascii="Baskerville Old Face" w:hAnsi="Baskerville Old Face"/>
          <w:i/>
          <w:color w:val="000000"/>
        </w:rPr>
        <w:t>The Epic of Gilgamesh</w:t>
      </w:r>
      <w:r>
        <w:rPr>
          <w:rFonts w:ascii="Baskerville Old Face" w:hAnsi="Baskerville Old Face"/>
          <w:color w:val="000000"/>
        </w:rPr>
        <w:t xml:space="preserve"> to </w:t>
      </w:r>
      <w:r>
        <w:rPr>
          <w:rFonts w:ascii="Baskerville Old Face" w:hAnsi="Baskerville Old Face"/>
          <w:i/>
          <w:color w:val="000000"/>
        </w:rPr>
        <w:t>The Lord of the Rings</w:t>
      </w:r>
      <w:r>
        <w:rPr>
          <w:rFonts w:ascii="Baskerville Old Face" w:hAnsi="Baskerville Old Face"/>
          <w:color w:val="000000"/>
        </w:rPr>
        <w:t>. He said: “in fact, there is no kind of story, however serious or trivial, which does not spring from the same source and is not shaped by the same source and is not shaped by the same archetypal rules.”</w:t>
      </w:r>
    </w:p>
    <w:p w:rsidR="00EE0199" w:rsidRDefault="00EE0199" w:rsidP="00EE0199">
      <w:pPr>
        <w:pStyle w:val="NormalWeb"/>
        <w:spacing w:before="0" w:beforeAutospacing="0" w:after="0" w:afterAutospacing="0"/>
        <w:rPr>
          <w:rFonts w:ascii="Baskerville Old Face" w:hAnsi="Baskerville Old Face"/>
          <w:color w:val="000000"/>
        </w:rPr>
      </w:pPr>
    </w:p>
    <w:p w:rsidR="00EE0199" w:rsidRDefault="00EE0199" w:rsidP="00EE0199">
      <w:pPr>
        <w:pStyle w:val="NormalWeb"/>
        <w:spacing w:before="0" w:beforeAutospacing="0" w:after="0" w:afterAutospacing="0"/>
        <w:rPr>
          <w:rFonts w:ascii="Baskerville Old Face" w:hAnsi="Baskerville Old Face"/>
          <w:color w:val="000000"/>
        </w:rPr>
      </w:pPr>
      <w:r>
        <w:rPr>
          <w:rFonts w:ascii="Baskerville Old Face" w:hAnsi="Baskerville Old Face"/>
          <w:color w:val="000000"/>
        </w:rPr>
        <w:t xml:space="preserve">His findings initiated debate among authors and scholars yesterday, with Philip Pullman, whose </w:t>
      </w:r>
      <w:r>
        <w:rPr>
          <w:rFonts w:ascii="Baskerville Old Face" w:hAnsi="Baskerville Old Face"/>
          <w:i/>
          <w:color w:val="000000"/>
        </w:rPr>
        <w:t>The Amber</w:t>
      </w:r>
      <w:r>
        <w:rPr>
          <w:rFonts w:ascii="Baskerville Old Face" w:hAnsi="Baskerville Old Face"/>
          <w:color w:val="000000"/>
        </w:rPr>
        <w:t xml:space="preserve"> </w:t>
      </w:r>
      <w:r>
        <w:rPr>
          <w:rFonts w:ascii="Baskerville Old Face" w:hAnsi="Baskerville Old Face"/>
          <w:i/>
          <w:color w:val="000000"/>
        </w:rPr>
        <w:t>Spyglass</w:t>
      </w:r>
      <w:r>
        <w:rPr>
          <w:rFonts w:ascii="Baskerville Old Face" w:hAnsi="Baskerville Old Face"/>
          <w:color w:val="000000"/>
        </w:rPr>
        <w:t xml:space="preserve"> won the 2002 Whitbread prize, suggesting that there may be 11 plots. </w:t>
      </w:r>
    </w:p>
    <w:p w:rsidR="00EE0199" w:rsidRDefault="00EE0199" w:rsidP="00EE0199">
      <w:pPr>
        <w:pStyle w:val="NormalWeb"/>
        <w:spacing w:before="0" w:beforeAutospacing="0" w:after="0" w:afterAutospacing="0"/>
        <w:rPr>
          <w:rFonts w:ascii="Baskerville Old Face" w:hAnsi="Baskerville Old Face"/>
          <w:color w:val="000000"/>
        </w:rPr>
      </w:pPr>
    </w:p>
    <w:p w:rsidR="00EE0199" w:rsidRDefault="00EE0199" w:rsidP="00EE0199">
      <w:pPr>
        <w:pStyle w:val="NormalWeb"/>
        <w:spacing w:before="0" w:beforeAutospacing="0" w:after="0" w:afterAutospacing="0"/>
        <w:rPr>
          <w:rFonts w:ascii="Baskerville Old Face" w:hAnsi="Baskerville Old Face"/>
          <w:color w:val="000000"/>
        </w:rPr>
      </w:pPr>
      <w:r>
        <w:rPr>
          <w:rFonts w:ascii="Baskerville Old Face" w:hAnsi="Baskerville Old Face"/>
          <w:color w:val="000000"/>
        </w:rPr>
        <w:t xml:space="preserve">Booker, the founding editor of </w:t>
      </w:r>
      <w:r>
        <w:rPr>
          <w:rFonts w:ascii="Baskerville Old Face" w:hAnsi="Baskerville Old Face"/>
          <w:i/>
          <w:color w:val="000000"/>
        </w:rPr>
        <w:t xml:space="preserve">Private Eye, </w:t>
      </w:r>
      <w:r>
        <w:rPr>
          <w:rFonts w:ascii="Baskerville Old Face" w:hAnsi="Baskerville Old Face"/>
          <w:color w:val="000000"/>
        </w:rPr>
        <w:t xml:space="preserve">whose books include </w:t>
      </w:r>
      <w:r>
        <w:rPr>
          <w:rFonts w:ascii="Baskerville Old Face" w:hAnsi="Baskerville Old Face"/>
          <w:i/>
          <w:color w:val="000000"/>
        </w:rPr>
        <w:t>The Great Deception</w:t>
      </w:r>
      <w:r>
        <w:rPr>
          <w:rFonts w:ascii="Baskerville Old Face" w:hAnsi="Baskerville Old Face"/>
          <w:color w:val="000000"/>
        </w:rPr>
        <w:t>, an</w:t>
      </w:r>
      <w:r w:rsidR="004D03E8">
        <w:rPr>
          <w:rFonts w:ascii="Baskerville Old Face" w:hAnsi="Baskerville Old Face"/>
          <w:color w:val="000000"/>
        </w:rPr>
        <w:t xml:space="preserve"> academic history of the European Union, was writing another book when he found his attention drawn to Shakespeare’s </w:t>
      </w:r>
      <w:r w:rsidR="004D03E8">
        <w:rPr>
          <w:rFonts w:ascii="Baskerville Old Face" w:hAnsi="Baskerville Old Face"/>
          <w:i/>
          <w:color w:val="000000"/>
        </w:rPr>
        <w:t>Macbeth</w:t>
      </w:r>
      <w:r w:rsidR="004D03E8">
        <w:rPr>
          <w:rFonts w:ascii="Baskerville Old Face" w:hAnsi="Baskerville Old Face"/>
          <w:color w:val="000000"/>
        </w:rPr>
        <w:t xml:space="preserve">, Nabokov’s </w:t>
      </w:r>
      <w:r w:rsidR="004D03E8">
        <w:rPr>
          <w:rFonts w:ascii="Baskerville Old Face" w:hAnsi="Baskerville Old Face"/>
          <w:i/>
          <w:color w:val="000000"/>
        </w:rPr>
        <w:t>Lolita</w:t>
      </w:r>
      <w:r w:rsidR="004D03E8">
        <w:rPr>
          <w:rFonts w:ascii="Baskerville Old Face" w:hAnsi="Baskerville Old Face"/>
          <w:color w:val="000000"/>
        </w:rPr>
        <w:t xml:space="preserve"> and Truffaut’s 1960 film </w:t>
      </w:r>
      <w:r w:rsidR="004D03E8">
        <w:rPr>
          <w:rFonts w:ascii="Baskerville Old Face" w:hAnsi="Baskerville Old Face"/>
          <w:i/>
          <w:color w:val="000000"/>
        </w:rPr>
        <w:t>Jules et Jim</w:t>
      </w:r>
      <w:r w:rsidR="004D03E8">
        <w:rPr>
          <w:rFonts w:ascii="Baskerville Old Face" w:hAnsi="Baskerville Old Face"/>
          <w:color w:val="000000"/>
        </w:rPr>
        <w:t>.</w:t>
      </w:r>
    </w:p>
    <w:p w:rsidR="004D03E8" w:rsidRDefault="004D03E8" w:rsidP="00EE0199">
      <w:pPr>
        <w:pStyle w:val="NormalWeb"/>
        <w:spacing w:before="0" w:beforeAutospacing="0" w:after="0" w:afterAutospacing="0"/>
        <w:rPr>
          <w:rFonts w:ascii="Baskerville Old Face" w:hAnsi="Baskerville Old Face"/>
          <w:color w:val="000000"/>
        </w:rPr>
      </w:pPr>
    </w:p>
    <w:p w:rsidR="004D03E8" w:rsidRDefault="004D03E8" w:rsidP="00EE0199">
      <w:pPr>
        <w:pStyle w:val="NormalWeb"/>
        <w:spacing w:before="0" w:beforeAutospacing="0" w:after="0" w:afterAutospacing="0"/>
        <w:rPr>
          <w:rFonts w:ascii="Baskerville Old Face" w:hAnsi="Baskerville Old Face"/>
          <w:color w:val="000000"/>
        </w:rPr>
      </w:pPr>
      <w:r>
        <w:rPr>
          <w:rFonts w:ascii="Baskerville Old Face" w:hAnsi="Baskerville Old Face"/>
          <w:color w:val="000000"/>
        </w:rPr>
        <w:t>“On the face of it, these stories might not seem to have much in common,” he said. “But what haunted me was the way that, at a deeper level, they all seemed to unfold round the same general pattern.”</w:t>
      </w:r>
    </w:p>
    <w:p w:rsidR="004D03E8" w:rsidRDefault="004D03E8" w:rsidP="00EE0199">
      <w:pPr>
        <w:pStyle w:val="NormalWeb"/>
        <w:spacing w:before="0" w:beforeAutospacing="0" w:after="0" w:afterAutospacing="0"/>
        <w:rPr>
          <w:rFonts w:ascii="Baskerville Old Face" w:hAnsi="Baskerville Old Face"/>
          <w:color w:val="000000"/>
        </w:rPr>
      </w:pPr>
    </w:p>
    <w:p w:rsidR="004D03E8" w:rsidRDefault="004D03E8" w:rsidP="00EE0199">
      <w:pPr>
        <w:pStyle w:val="NormalWeb"/>
        <w:spacing w:before="0" w:beforeAutospacing="0" w:after="0" w:afterAutospacing="0"/>
        <w:rPr>
          <w:rFonts w:ascii="Baskerville Old Face" w:hAnsi="Baskerville Old Face"/>
          <w:i/>
          <w:color w:val="000000"/>
        </w:rPr>
      </w:pPr>
      <w:r>
        <w:rPr>
          <w:rFonts w:ascii="Baskerville Old Face" w:hAnsi="Baskerville Old Face"/>
          <w:color w:val="000000"/>
        </w:rPr>
        <w:t xml:space="preserve">Booker set out to widen his search for basic plots, listing stories such as </w:t>
      </w:r>
      <w:r>
        <w:rPr>
          <w:rFonts w:ascii="Baskerville Old Face" w:hAnsi="Baskerville Old Face"/>
          <w:i/>
          <w:color w:val="000000"/>
        </w:rPr>
        <w:t>David and Goliath</w:t>
      </w:r>
      <w:r>
        <w:rPr>
          <w:rFonts w:ascii="Baskerville Old Face" w:hAnsi="Baskerville Old Face"/>
          <w:color w:val="000000"/>
        </w:rPr>
        <w:t xml:space="preserve"> and </w:t>
      </w:r>
      <w:r>
        <w:rPr>
          <w:rFonts w:ascii="Baskerville Old Face" w:hAnsi="Baskerville Old Face"/>
          <w:i/>
          <w:color w:val="000000"/>
        </w:rPr>
        <w:t>Dracula</w:t>
      </w:r>
      <w:r>
        <w:rPr>
          <w:rFonts w:ascii="Baskerville Old Face" w:hAnsi="Baskerville Old Face"/>
          <w:color w:val="000000"/>
        </w:rPr>
        <w:t xml:space="preserve">, where a hero or heroine over overcomes a terrifying monster; rags-to-riches tales such as </w:t>
      </w:r>
      <w:r>
        <w:rPr>
          <w:rFonts w:ascii="Baskerville Old Face" w:hAnsi="Baskerville Old Face"/>
          <w:i/>
          <w:color w:val="000000"/>
        </w:rPr>
        <w:t xml:space="preserve">Cinderella </w:t>
      </w:r>
      <w:r>
        <w:rPr>
          <w:rFonts w:ascii="Baskerville Old Face" w:hAnsi="Baskerville Old Face"/>
          <w:color w:val="000000"/>
        </w:rPr>
        <w:t xml:space="preserve">and </w:t>
      </w:r>
      <w:r>
        <w:rPr>
          <w:rFonts w:ascii="Baskerville Old Face" w:hAnsi="Baskerville Old Face"/>
          <w:i/>
          <w:color w:val="000000"/>
        </w:rPr>
        <w:t>David Copperfield</w:t>
      </w:r>
      <w:r>
        <w:rPr>
          <w:rFonts w:ascii="Baskerville Old Face" w:hAnsi="Baskerville Old Face"/>
          <w:color w:val="000000"/>
        </w:rPr>
        <w:t xml:space="preserve">; and quests for priceless goals, as in </w:t>
      </w:r>
      <w:r>
        <w:rPr>
          <w:rFonts w:ascii="Baskerville Old Face" w:hAnsi="Baskerville Old Face"/>
          <w:i/>
          <w:color w:val="000000"/>
        </w:rPr>
        <w:t xml:space="preserve">King </w:t>
      </w:r>
      <w:proofErr w:type="spellStart"/>
      <w:r>
        <w:rPr>
          <w:rFonts w:ascii="Baskerville Old Face" w:hAnsi="Baskerville Old Face"/>
          <w:i/>
          <w:color w:val="000000"/>
        </w:rPr>
        <w:t>Soloman’s</w:t>
      </w:r>
      <w:proofErr w:type="spellEnd"/>
      <w:r>
        <w:rPr>
          <w:rFonts w:ascii="Baskerville Old Face" w:hAnsi="Baskerville Old Face"/>
          <w:i/>
          <w:color w:val="000000"/>
        </w:rPr>
        <w:t xml:space="preserve"> Mines</w:t>
      </w:r>
      <w:r>
        <w:rPr>
          <w:rFonts w:ascii="Baskerville Old Face" w:hAnsi="Baskerville Old Face"/>
          <w:color w:val="000000"/>
        </w:rPr>
        <w:t xml:space="preserve"> and </w:t>
      </w:r>
      <w:r>
        <w:rPr>
          <w:rFonts w:ascii="Baskerville Old Face" w:hAnsi="Baskerville Old Face"/>
          <w:i/>
          <w:color w:val="000000"/>
        </w:rPr>
        <w:t>Around The World in Eighty Days.</w:t>
      </w:r>
    </w:p>
    <w:p w:rsidR="004D03E8" w:rsidRDefault="004D03E8" w:rsidP="00EE0199">
      <w:pPr>
        <w:pStyle w:val="NormalWeb"/>
        <w:spacing w:before="0" w:beforeAutospacing="0" w:after="0" w:afterAutospacing="0"/>
        <w:rPr>
          <w:rFonts w:ascii="Baskerville Old Face" w:hAnsi="Baskerville Old Face"/>
          <w:i/>
          <w:color w:val="000000"/>
        </w:rPr>
      </w:pPr>
    </w:p>
    <w:p w:rsidR="004D03E8" w:rsidRDefault="004D03E8" w:rsidP="007C5404">
      <w:pPr>
        <w:pStyle w:val="NormalWeb"/>
        <w:spacing w:before="240" w:beforeAutospacing="0" w:after="0" w:afterAutospacing="0"/>
        <w:rPr>
          <w:rFonts w:ascii="Baskerville Old Face" w:hAnsi="Baskerville Old Face"/>
          <w:i/>
          <w:color w:val="000000"/>
        </w:rPr>
      </w:pPr>
      <w:r>
        <w:rPr>
          <w:rFonts w:ascii="Baskerville Old Face" w:hAnsi="Baskerville Old Face"/>
          <w:color w:val="000000"/>
        </w:rPr>
        <w:t xml:space="preserve">He said: “Before long I began to make a startling discovery. Not only did it seem that there were a number of basic themes or plots which continually recurred in the storytelling of mankind, shaping tales of very different types and from almost every age and culture; even more surprising was the </w:t>
      </w:r>
      <w:r w:rsidR="007C5404">
        <w:rPr>
          <w:rFonts w:ascii="Baskerville Old Face" w:hAnsi="Baskerville Old Face"/>
          <w:color w:val="000000"/>
        </w:rPr>
        <w:t>degree of detail to which these basic plots seemed to shape the stories they had inspired.” Pullman has long been interested in the subject. His 11 basic plots include a “beauty and the beast” category</w:t>
      </w:r>
      <w:proofErr w:type="gramStart"/>
      <w:r w:rsidR="007C5404">
        <w:rPr>
          <w:rFonts w:ascii="Baskerville Old Face" w:hAnsi="Baskerville Old Face"/>
          <w:color w:val="000000"/>
        </w:rPr>
        <w:t>,  where</w:t>
      </w:r>
      <w:proofErr w:type="gramEnd"/>
      <w:r w:rsidR="007C5404">
        <w:rPr>
          <w:rFonts w:ascii="Baskerville Old Face" w:hAnsi="Baskerville Old Face"/>
          <w:color w:val="000000"/>
        </w:rPr>
        <w:t xml:space="preserve"> the monster is transformed by the love of the pure, innocent one (</w:t>
      </w:r>
      <w:r w:rsidR="007C5404">
        <w:rPr>
          <w:rFonts w:ascii="Baskerville Old Face" w:hAnsi="Baskerville Old Face"/>
          <w:i/>
          <w:color w:val="000000"/>
        </w:rPr>
        <w:t>Jayne Eyre</w:t>
      </w:r>
      <w:r w:rsidR="007C5404">
        <w:rPr>
          <w:rFonts w:ascii="Baskerville Old Face" w:hAnsi="Baskerville Old Face"/>
          <w:color w:val="000000"/>
        </w:rPr>
        <w:t>), a Shane plot, named after the novel turned film, in which a stranger arrives, settles a problem and rides on, and “the ugly duckling”, where the overlooked, downtrodden girl or boy is transformed into a winner (</w:t>
      </w:r>
      <w:r w:rsidR="007C5404">
        <w:rPr>
          <w:rFonts w:ascii="Baskerville Old Face" w:hAnsi="Baskerville Old Face"/>
          <w:i/>
          <w:color w:val="000000"/>
        </w:rPr>
        <w:t xml:space="preserve">The Tortoise and the Hare, David and Goliath. </w:t>
      </w:r>
    </w:p>
    <w:p w:rsidR="007C5404" w:rsidRDefault="007C5404" w:rsidP="007C5404">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 xml:space="preserve">John Carey, the writer, academic, broadcaster and former chairman of the Man Booker Prize, was less impressed. </w:t>
      </w:r>
    </w:p>
    <w:p w:rsidR="007C5404" w:rsidRDefault="007C5404" w:rsidP="007C5404">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He said: “If there are only seven plots, you ought to be able to explain it in fewer than 700 pages. What’s the point of reducing what is an infinite field? The important fact is how a book’s written.”</w:t>
      </w:r>
    </w:p>
    <w:p w:rsidR="007C5404" w:rsidRDefault="007C5404" w:rsidP="007C5404">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lastRenderedPageBreak/>
        <w:t xml:space="preserve">Dame Beryl Bainbridge, whose novels include </w:t>
      </w:r>
      <w:r>
        <w:rPr>
          <w:rFonts w:ascii="Baskerville Old Face" w:hAnsi="Baskerville Old Face"/>
          <w:i/>
          <w:color w:val="000000"/>
        </w:rPr>
        <w:t xml:space="preserve">According to </w:t>
      </w:r>
      <w:proofErr w:type="spellStart"/>
      <w:r>
        <w:rPr>
          <w:rFonts w:ascii="Baskerville Old Face" w:hAnsi="Baskerville Old Face"/>
          <w:i/>
          <w:color w:val="000000"/>
        </w:rPr>
        <w:t>Queeney</w:t>
      </w:r>
      <w:proofErr w:type="spellEnd"/>
      <w:r>
        <w:rPr>
          <w:rFonts w:ascii="Baskerville Old Face" w:hAnsi="Baskerville Old Face"/>
          <w:color w:val="000000"/>
        </w:rPr>
        <w:t xml:space="preserve">, a story of Dr. Johnson’s relationship with his benefactor and her daughter, said: “I’m fully in accordance with the book. It’s what you do with the seven plots and how you alter them around </w:t>
      </w:r>
      <w:proofErr w:type="gramStart"/>
      <w:r>
        <w:rPr>
          <w:rFonts w:ascii="Baskerville Old Face" w:hAnsi="Baskerville Old Face"/>
          <w:color w:val="000000"/>
        </w:rPr>
        <w:t>that matters</w:t>
      </w:r>
      <w:proofErr w:type="gramEnd"/>
      <w:r>
        <w:rPr>
          <w:rFonts w:ascii="Baskerville Old Face" w:hAnsi="Baskerville Old Face"/>
          <w:color w:val="000000"/>
        </w:rPr>
        <w:t>.”</w:t>
      </w:r>
    </w:p>
    <w:p w:rsidR="001971FF" w:rsidRDefault="007C5404" w:rsidP="007C5404">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 xml:space="preserve">Fay Weldon, whose novels include </w:t>
      </w:r>
      <w:r>
        <w:rPr>
          <w:rFonts w:ascii="Baskerville Old Face" w:hAnsi="Baskerville Old Face"/>
          <w:i/>
          <w:color w:val="000000"/>
        </w:rPr>
        <w:t>The Life and Loves of a She-Devil</w:t>
      </w:r>
      <w:r>
        <w:rPr>
          <w:rFonts w:ascii="Baskerville Old Face" w:hAnsi="Baskerville Old Face"/>
          <w:color w:val="000000"/>
        </w:rPr>
        <w:t>,</w:t>
      </w:r>
      <w:r w:rsidR="001971FF">
        <w:rPr>
          <w:rFonts w:ascii="Baskerville Old Face" w:hAnsi="Baskerville Old Face"/>
          <w:color w:val="000000"/>
        </w:rPr>
        <w:t xml:space="preserve"> which became a Hollywood film, said: “I want this book to go to all creative writing groups.”</w:t>
      </w:r>
    </w:p>
    <w:p w:rsidR="001971FF" w:rsidRDefault="001971FF" w:rsidP="000F4C6E">
      <w:pPr>
        <w:pStyle w:val="NormalWeb"/>
        <w:numPr>
          <w:ilvl w:val="0"/>
          <w:numId w:val="8"/>
        </w:numPr>
        <w:spacing w:before="240" w:beforeAutospacing="0" w:after="0" w:afterAutospacing="0"/>
        <w:rPr>
          <w:rFonts w:ascii="Baskerville Old Face" w:hAnsi="Baskerville Old Face"/>
          <w:color w:val="000000"/>
        </w:rPr>
      </w:pPr>
      <w:bookmarkStart w:id="7" w:name="_GoBack"/>
      <w:bookmarkEnd w:id="7"/>
      <w:r>
        <w:rPr>
          <w:rFonts w:ascii="Baskerville Old Face" w:hAnsi="Baskerville Old Face"/>
          <w:b/>
          <w:color w:val="000000"/>
        </w:rPr>
        <w:t xml:space="preserve">RAGS TO </w:t>
      </w:r>
      <w:proofErr w:type="gramStart"/>
      <w:r>
        <w:rPr>
          <w:rFonts w:ascii="Baskerville Old Face" w:hAnsi="Baskerville Old Face"/>
          <w:b/>
          <w:color w:val="000000"/>
        </w:rPr>
        <w:t>RICHES</w:t>
      </w:r>
      <w:r>
        <w:rPr>
          <w:rFonts w:ascii="Baskerville Old Face" w:hAnsi="Baskerville Old Face"/>
          <w:color w:val="000000"/>
        </w:rPr>
        <w:t xml:space="preserve">  Story</w:t>
      </w:r>
      <w:proofErr w:type="gramEnd"/>
      <w:r>
        <w:rPr>
          <w:rFonts w:ascii="Baskerville Old Face" w:hAnsi="Baskerville Old Face"/>
          <w:color w:val="000000"/>
        </w:rPr>
        <w:t xml:space="preserve"> of an ordinary person who finds a second, more exceptional, self within.</w:t>
      </w:r>
    </w:p>
    <w:p w:rsidR="001971FF" w:rsidRPr="001971FF" w:rsidRDefault="001971FF" w:rsidP="007C5404">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 xml:space="preserve">Examples include </w:t>
      </w:r>
      <w:r>
        <w:rPr>
          <w:rFonts w:ascii="Baskerville Old Face" w:hAnsi="Baskerville Old Face"/>
          <w:i/>
          <w:color w:val="000000"/>
        </w:rPr>
        <w:t xml:space="preserve">Cinderella, David Copperfield, Great Expectations, Jane Eyre </w:t>
      </w:r>
      <w:r>
        <w:rPr>
          <w:rFonts w:ascii="Baskerville Old Face" w:hAnsi="Baskerville Old Face"/>
          <w:color w:val="000000"/>
        </w:rPr>
        <w:t xml:space="preserve">and Hollywood films, such as </w:t>
      </w:r>
      <w:r>
        <w:rPr>
          <w:rFonts w:ascii="Baskerville Old Face" w:hAnsi="Baskerville Old Face"/>
          <w:i/>
          <w:color w:val="000000"/>
        </w:rPr>
        <w:t xml:space="preserve">The Gold Rush </w:t>
      </w:r>
      <w:r>
        <w:rPr>
          <w:rFonts w:ascii="Baskerville Old Face" w:hAnsi="Baskerville Old Face"/>
          <w:color w:val="000000"/>
        </w:rPr>
        <w:t xml:space="preserve">and </w:t>
      </w:r>
      <w:r>
        <w:rPr>
          <w:rFonts w:ascii="Baskerville Old Face" w:hAnsi="Baskerville Old Face"/>
          <w:i/>
          <w:color w:val="000000"/>
        </w:rPr>
        <w:t>My Fair Lady</w:t>
      </w:r>
    </w:p>
    <w:p w:rsidR="007C5404" w:rsidRDefault="001971FF" w:rsidP="000F4C6E">
      <w:pPr>
        <w:pStyle w:val="NormalWeb"/>
        <w:numPr>
          <w:ilvl w:val="0"/>
          <w:numId w:val="7"/>
        </w:numPr>
        <w:spacing w:before="240" w:beforeAutospacing="0" w:after="0" w:afterAutospacing="0"/>
        <w:rPr>
          <w:rFonts w:ascii="Baskerville Old Face" w:hAnsi="Baskerville Old Face"/>
          <w:color w:val="000000"/>
        </w:rPr>
      </w:pPr>
      <w:r>
        <w:rPr>
          <w:rFonts w:ascii="Baskerville Old Face" w:hAnsi="Baskerville Old Face"/>
          <w:b/>
          <w:color w:val="000000"/>
        </w:rPr>
        <w:t xml:space="preserve">THE </w:t>
      </w:r>
      <w:proofErr w:type="gramStart"/>
      <w:r>
        <w:rPr>
          <w:rFonts w:ascii="Baskerville Old Face" w:hAnsi="Baskerville Old Face"/>
          <w:b/>
          <w:color w:val="000000"/>
        </w:rPr>
        <w:t>QUEST</w:t>
      </w:r>
      <w:r>
        <w:rPr>
          <w:rFonts w:ascii="Baskerville Old Face" w:hAnsi="Baskerville Old Face"/>
          <w:color w:val="000000"/>
        </w:rPr>
        <w:t xml:space="preserve">  A</w:t>
      </w:r>
      <w:proofErr w:type="gramEnd"/>
      <w:r>
        <w:rPr>
          <w:rFonts w:ascii="Baskerville Old Face" w:hAnsi="Baskerville Old Face"/>
          <w:color w:val="000000"/>
        </w:rPr>
        <w:t xml:space="preserve"> long, hazardous journey to reach a priceless goal far away.</w:t>
      </w:r>
    </w:p>
    <w:p w:rsidR="001971FF" w:rsidRDefault="001971FF" w:rsidP="007C5404">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 xml:space="preserve">Examples of this include </w:t>
      </w:r>
      <w:r>
        <w:rPr>
          <w:rFonts w:ascii="Baskerville Old Face" w:hAnsi="Baskerville Old Face"/>
          <w:i/>
          <w:color w:val="000000"/>
        </w:rPr>
        <w:t xml:space="preserve">The Odyssey, Jason and the Golden Fleece, King Solomon’s Mines, Around </w:t>
      </w:r>
      <w:proofErr w:type="gramStart"/>
      <w:r>
        <w:rPr>
          <w:rFonts w:ascii="Baskerville Old Face" w:hAnsi="Baskerville Old Face"/>
          <w:i/>
          <w:color w:val="000000"/>
        </w:rPr>
        <w:t>The</w:t>
      </w:r>
      <w:proofErr w:type="gramEnd"/>
      <w:r>
        <w:rPr>
          <w:rFonts w:ascii="Baskerville Old Face" w:hAnsi="Baskerville Old Face"/>
          <w:i/>
          <w:color w:val="000000"/>
        </w:rPr>
        <w:t xml:space="preserve"> World in Eighty Days </w:t>
      </w:r>
      <w:r>
        <w:rPr>
          <w:rFonts w:ascii="Baskerville Old Face" w:hAnsi="Baskerville Old Face"/>
          <w:color w:val="000000"/>
        </w:rPr>
        <w:t xml:space="preserve">and </w:t>
      </w:r>
      <w:r>
        <w:rPr>
          <w:rFonts w:ascii="Baskerville Old Face" w:hAnsi="Baskerville Old Face"/>
          <w:i/>
          <w:color w:val="000000"/>
        </w:rPr>
        <w:t>Raiders of the Lost Ark</w:t>
      </w:r>
    </w:p>
    <w:p w:rsidR="000F4C6E" w:rsidRDefault="001971FF" w:rsidP="000F4C6E">
      <w:pPr>
        <w:pStyle w:val="NormalWeb"/>
        <w:numPr>
          <w:ilvl w:val="0"/>
          <w:numId w:val="6"/>
        </w:numPr>
        <w:spacing w:before="240" w:beforeAutospacing="0" w:after="0" w:afterAutospacing="0"/>
        <w:rPr>
          <w:rFonts w:ascii="Baskerville Old Face" w:hAnsi="Baskerville Old Face"/>
          <w:color w:val="000000"/>
        </w:rPr>
      </w:pPr>
      <w:r>
        <w:rPr>
          <w:rFonts w:ascii="Baskerville Old Face" w:hAnsi="Baskerville Old Face"/>
          <w:b/>
          <w:color w:val="000000"/>
        </w:rPr>
        <w:t xml:space="preserve">VOYAGE AND </w:t>
      </w:r>
      <w:proofErr w:type="gramStart"/>
      <w:r>
        <w:rPr>
          <w:rFonts w:ascii="Baskerville Old Face" w:hAnsi="Baskerville Old Face"/>
          <w:b/>
          <w:color w:val="000000"/>
        </w:rPr>
        <w:t>RETURN</w:t>
      </w:r>
      <w:r>
        <w:rPr>
          <w:rFonts w:ascii="Baskerville Old Face" w:hAnsi="Baskerville Old Face"/>
          <w:color w:val="000000"/>
        </w:rPr>
        <w:t xml:space="preserve">  Story</w:t>
      </w:r>
      <w:proofErr w:type="gramEnd"/>
      <w:r>
        <w:rPr>
          <w:rFonts w:ascii="Baskerville Old Face" w:hAnsi="Baskerville Old Face"/>
          <w:color w:val="000000"/>
        </w:rPr>
        <w:t xml:space="preserve"> in which some event—a fall, crash, shipwreck—propels the hero or heroine out of their familiar surroundings into a disconcerting and abnormal world. </w:t>
      </w:r>
    </w:p>
    <w:p w:rsidR="001971FF" w:rsidRDefault="001971FF" w:rsidP="000F4C6E">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 xml:space="preserve">Examples include </w:t>
      </w:r>
      <w:r>
        <w:rPr>
          <w:rFonts w:ascii="Baskerville Old Face" w:hAnsi="Baskerville Old Face"/>
          <w:i/>
          <w:color w:val="000000"/>
        </w:rPr>
        <w:t>Alice in Wonderland</w:t>
      </w:r>
      <w:r>
        <w:rPr>
          <w:rFonts w:ascii="Baskerville Old Face" w:hAnsi="Baskerville Old Face"/>
          <w:color w:val="000000"/>
        </w:rPr>
        <w:t xml:space="preserve">, </w:t>
      </w:r>
      <w:r>
        <w:rPr>
          <w:rFonts w:ascii="Baskerville Old Face" w:hAnsi="Baskerville Old Face"/>
          <w:i/>
          <w:color w:val="000000"/>
        </w:rPr>
        <w:t xml:space="preserve">Robinson Crusoe, The Ancient Mariner, </w:t>
      </w:r>
      <w:proofErr w:type="gramStart"/>
      <w:r>
        <w:rPr>
          <w:rFonts w:ascii="Baskerville Old Face" w:hAnsi="Baskerville Old Face"/>
          <w:i/>
          <w:color w:val="000000"/>
        </w:rPr>
        <w:t>The</w:t>
      </w:r>
      <w:proofErr w:type="gramEnd"/>
      <w:r>
        <w:rPr>
          <w:rFonts w:ascii="Baskerville Old Face" w:hAnsi="Baskerville Old Face"/>
          <w:i/>
          <w:color w:val="000000"/>
        </w:rPr>
        <w:t xml:space="preserve"> Time Machine</w:t>
      </w:r>
    </w:p>
    <w:p w:rsidR="001971FF" w:rsidRDefault="001971FF" w:rsidP="000F4C6E">
      <w:pPr>
        <w:pStyle w:val="NormalWeb"/>
        <w:numPr>
          <w:ilvl w:val="0"/>
          <w:numId w:val="6"/>
        </w:numPr>
        <w:spacing w:before="240" w:beforeAutospacing="0" w:after="0" w:afterAutospacing="0"/>
        <w:rPr>
          <w:rFonts w:ascii="Baskerville Old Face" w:hAnsi="Baskerville Old Face"/>
          <w:color w:val="000000"/>
        </w:rPr>
      </w:pPr>
      <w:proofErr w:type="gramStart"/>
      <w:r>
        <w:rPr>
          <w:rFonts w:ascii="Baskerville Old Face" w:hAnsi="Baskerville Old Face"/>
          <w:b/>
          <w:color w:val="000000"/>
        </w:rPr>
        <w:t>COMEDY</w:t>
      </w:r>
      <w:r>
        <w:rPr>
          <w:rFonts w:ascii="Baskerville Old Face" w:hAnsi="Baskerville Old Face"/>
          <w:color w:val="000000"/>
        </w:rPr>
        <w:t xml:space="preserve">  Not</w:t>
      </w:r>
      <w:proofErr w:type="gramEnd"/>
      <w:r>
        <w:rPr>
          <w:rFonts w:ascii="Baskerville Old Face" w:hAnsi="Baskerville Old Face"/>
          <w:color w:val="000000"/>
        </w:rPr>
        <w:t xml:space="preserve"> just a general term, but an identifiable form of plot which follows its own rules.</w:t>
      </w:r>
    </w:p>
    <w:p w:rsidR="001971FF" w:rsidRDefault="001971FF" w:rsidP="007C5404">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 xml:space="preserve">Examples include </w:t>
      </w:r>
      <w:r>
        <w:rPr>
          <w:rFonts w:ascii="Baskerville Old Face" w:hAnsi="Baskerville Old Face"/>
          <w:i/>
          <w:color w:val="000000"/>
        </w:rPr>
        <w:t>Tom Jones</w:t>
      </w:r>
      <w:r>
        <w:rPr>
          <w:rFonts w:ascii="Baskerville Old Face" w:hAnsi="Baskerville Old Face"/>
          <w:color w:val="000000"/>
        </w:rPr>
        <w:t xml:space="preserve">, the novels of Jane Austen, </w:t>
      </w:r>
      <w:r>
        <w:rPr>
          <w:rFonts w:ascii="Baskerville Old Face" w:hAnsi="Baskerville Old Face"/>
          <w:i/>
          <w:color w:val="000000"/>
        </w:rPr>
        <w:t xml:space="preserve">The Importance of Being Earnest, </w:t>
      </w:r>
      <w:proofErr w:type="spellStart"/>
      <w:r>
        <w:rPr>
          <w:rFonts w:ascii="Baskerville Old Face" w:hAnsi="Baskerville Old Face"/>
          <w:i/>
          <w:color w:val="000000"/>
        </w:rPr>
        <w:t>Fawlty</w:t>
      </w:r>
      <w:proofErr w:type="spellEnd"/>
      <w:r>
        <w:rPr>
          <w:rFonts w:ascii="Baskerville Old Face" w:hAnsi="Baskerville Old Face"/>
          <w:i/>
          <w:color w:val="000000"/>
        </w:rPr>
        <w:t xml:space="preserve"> Towers, Some </w:t>
      </w:r>
      <w:proofErr w:type="gramStart"/>
      <w:r>
        <w:rPr>
          <w:rFonts w:ascii="Baskerville Old Face" w:hAnsi="Baskerville Old Face"/>
          <w:i/>
          <w:color w:val="000000"/>
        </w:rPr>
        <w:t>Like</w:t>
      </w:r>
      <w:proofErr w:type="gramEnd"/>
      <w:r>
        <w:rPr>
          <w:rFonts w:ascii="Baskerville Old Face" w:hAnsi="Baskerville Old Face"/>
          <w:i/>
          <w:color w:val="000000"/>
        </w:rPr>
        <w:t xml:space="preserve"> It Hot</w:t>
      </w:r>
    </w:p>
    <w:p w:rsidR="000F4C6E" w:rsidRDefault="000F4C6E" w:rsidP="000F4C6E">
      <w:pPr>
        <w:pStyle w:val="NormalWeb"/>
        <w:numPr>
          <w:ilvl w:val="0"/>
          <w:numId w:val="5"/>
        </w:numPr>
        <w:spacing w:before="240" w:beforeAutospacing="0" w:after="0" w:afterAutospacing="0"/>
        <w:rPr>
          <w:rFonts w:ascii="Baskerville Old Face" w:hAnsi="Baskerville Old Face"/>
          <w:color w:val="000000"/>
        </w:rPr>
      </w:pPr>
      <w:proofErr w:type="gramStart"/>
      <w:r>
        <w:rPr>
          <w:rFonts w:ascii="Baskerville Old Face" w:hAnsi="Baskerville Old Face"/>
          <w:b/>
          <w:color w:val="000000"/>
        </w:rPr>
        <w:t xml:space="preserve">TRAGEDY  </w:t>
      </w:r>
      <w:r>
        <w:rPr>
          <w:rFonts w:ascii="Baskerville Old Face" w:hAnsi="Baskerville Old Face"/>
          <w:color w:val="000000"/>
        </w:rPr>
        <w:t>Is</w:t>
      </w:r>
      <w:proofErr w:type="gramEnd"/>
      <w:r>
        <w:rPr>
          <w:rFonts w:ascii="Baskerville Old Face" w:hAnsi="Baskerville Old Face"/>
          <w:color w:val="000000"/>
        </w:rPr>
        <w:t xml:space="preserve"> an archetypal plot, with a five-stage structure culminating in destruction and death. The main character is overcome by a desire for power/passion, which destroys them or they become monstrous. </w:t>
      </w:r>
    </w:p>
    <w:p w:rsidR="001971FF" w:rsidRDefault="000F4C6E" w:rsidP="007C5404">
      <w:pPr>
        <w:pStyle w:val="NormalWeb"/>
        <w:spacing w:before="240" w:beforeAutospacing="0" w:after="0" w:afterAutospacing="0"/>
        <w:rPr>
          <w:rFonts w:ascii="Baskerville Old Face" w:hAnsi="Baskerville Old Face"/>
          <w:i/>
          <w:color w:val="000000"/>
        </w:rPr>
      </w:pPr>
      <w:r>
        <w:rPr>
          <w:rFonts w:ascii="Baskerville Old Face" w:hAnsi="Baskerville Old Face"/>
          <w:color w:val="000000"/>
        </w:rPr>
        <w:t>Examples include</w:t>
      </w:r>
      <w:r>
        <w:rPr>
          <w:rFonts w:ascii="Baskerville Old Face" w:hAnsi="Baskerville Old Face"/>
          <w:i/>
          <w:color w:val="000000"/>
        </w:rPr>
        <w:t xml:space="preserve"> Macbeth, Doctor Faustus, Lolita, </w:t>
      </w:r>
      <w:r>
        <w:rPr>
          <w:rFonts w:ascii="Baskerville Old Face" w:hAnsi="Baskerville Old Face"/>
          <w:color w:val="000000"/>
        </w:rPr>
        <w:t xml:space="preserve">and </w:t>
      </w:r>
      <w:r>
        <w:rPr>
          <w:rFonts w:ascii="Baskerville Old Face" w:hAnsi="Baskerville Old Face"/>
          <w:i/>
          <w:color w:val="000000"/>
        </w:rPr>
        <w:t>King Lear</w:t>
      </w:r>
    </w:p>
    <w:p w:rsidR="000F4C6E" w:rsidRDefault="000F4C6E" w:rsidP="000F4C6E">
      <w:pPr>
        <w:pStyle w:val="NormalWeb"/>
        <w:numPr>
          <w:ilvl w:val="0"/>
          <w:numId w:val="4"/>
        </w:numPr>
        <w:spacing w:before="240" w:beforeAutospacing="0" w:after="0" w:afterAutospacing="0"/>
        <w:rPr>
          <w:rFonts w:ascii="Baskerville Old Face" w:hAnsi="Baskerville Old Face"/>
          <w:color w:val="000000"/>
        </w:rPr>
      </w:pPr>
      <w:proofErr w:type="gramStart"/>
      <w:r>
        <w:rPr>
          <w:rFonts w:ascii="Baskerville Old Face" w:hAnsi="Baskerville Old Face"/>
          <w:b/>
          <w:color w:val="000000"/>
        </w:rPr>
        <w:t>REBIRTH</w:t>
      </w:r>
      <w:r>
        <w:rPr>
          <w:rFonts w:ascii="Baskerville Old Face" w:hAnsi="Baskerville Old Face"/>
          <w:color w:val="000000"/>
        </w:rPr>
        <w:t xml:space="preserve">  Someone</w:t>
      </w:r>
      <w:proofErr w:type="gramEnd"/>
      <w:r>
        <w:rPr>
          <w:rFonts w:ascii="Baskerville Old Face" w:hAnsi="Baskerville Old Face"/>
          <w:color w:val="000000"/>
        </w:rPr>
        <w:t xml:space="preserve"> falls under a dark power or a spell that traps him or her in a state of living death. A miraculous act of redemption takes place and the victim is released and brought into the light. </w:t>
      </w:r>
    </w:p>
    <w:p w:rsidR="000F4C6E" w:rsidRDefault="000F4C6E" w:rsidP="007C5404">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 xml:space="preserve">Examples include </w:t>
      </w:r>
      <w:r>
        <w:rPr>
          <w:rFonts w:ascii="Baskerville Old Face" w:hAnsi="Baskerville Old Face"/>
          <w:i/>
          <w:color w:val="000000"/>
        </w:rPr>
        <w:t>Sleeping Beauty</w:t>
      </w:r>
      <w:r>
        <w:rPr>
          <w:rFonts w:ascii="Baskerville Old Face" w:hAnsi="Baskerville Old Face"/>
          <w:color w:val="000000"/>
        </w:rPr>
        <w:t xml:space="preserve">, </w:t>
      </w:r>
      <w:r>
        <w:rPr>
          <w:rFonts w:ascii="Baskerville Old Face" w:hAnsi="Baskerville Old Face"/>
          <w:i/>
          <w:color w:val="000000"/>
        </w:rPr>
        <w:t xml:space="preserve">A Christmas Carol, </w:t>
      </w:r>
      <w:proofErr w:type="gramStart"/>
      <w:r>
        <w:rPr>
          <w:rFonts w:ascii="Baskerville Old Face" w:hAnsi="Baskerville Old Face"/>
          <w:i/>
          <w:color w:val="000000"/>
        </w:rPr>
        <w:t>The</w:t>
      </w:r>
      <w:proofErr w:type="gramEnd"/>
      <w:r>
        <w:rPr>
          <w:rFonts w:ascii="Baskerville Old Face" w:hAnsi="Baskerville Old Face"/>
          <w:i/>
          <w:color w:val="000000"/>
        </w:rPr>
        <w:t xml:space="preserve"> Sound of Music</w:t>
      </w:r>
    </w:p>
    <w:p w:rsidR="000F4C6E" w:rsidRDefault="000F4C6E" w:rsidP="000F4C6E">
      <w:pPr>
        <w:pStyle w:val="NormalWeb"/>
        <w:numPr>
          <w:ilvl w:val="0"/>
          <w:numId w:val="3"/>
        </w:numPr>
        <w:spacing w:before="240" w:beforeAutospacing="0" w:after="0" w:afterAutospacing="0"/>
        <w:rPr>
          <w:rFonts w:ascii="Baskerville Old Face" w:hAnsi="Baskerville Old Face"/>
          <w:color w:val="000000"/>
        </w:rPr>
      </w:pPr>
      <w:r>
        <w:rPr>
          <w:rFonts w:ascii="Baskerville Old Face" w:hAnsi="Baskerville Old Face"/>
          <w:b/>
          <w:color w:val="000000"/>
        </w:rPr>
        <w:t xml:space="preserve">OVERCOMING THE </w:t>
      </w:r>
      <w:proofErr w:type="gramStart"/>
      <w:r>
        <w:rPr>
          <w:rFonts w:ascii="Baskerville Old Face" w:hAnsi="Baskerville Old Face"/>
          <w:b/>
          <w:color w:val="000000"/>
        </w:rPr>
        <w:t>MONSTER</w:t>
      </w:r>
      <w:r>
        <w:rPr>
          <w:rFonts w:ascii="Baskerville Old Face" w:hAnsi="Baskerville Old Face"/>
          <w:color w:val="000000"/>
        </w:rPr>
        <w:t xml:space="preserve">  A</w:t>
      </w:r>
      <w:proofErr w:type="gramEnd"/>
      <w:r>
        <w:rPr>
          <w:rFonts w:ascii="Baskerville Old Face" w:hAnsi="Baskerville Old Face"/>
          <w:color w:val="000000"/>
        </w:rPr>
        <w:t xml:space="preserve"> hero or heroine confronts a monster, defeats it against all odds and wins treasure or a loved one’s hand. </w:t>
      </w:r>
    </w:p>
    <w:p w:rsidR="0095252C" w:rsidRPr="000F4C6E" w:rsidRDefault="000F4C6E" w:rsidP="000F4C6E">
      <w:pPr>
        <w:pStyle w:val="NormalWeb"/>
        <w:spacing w:before="240" w:beforeAutospacing="0" w:after="0" w:afterAutospacing="0"/>
        <w:rPr>
          <w:rFonts w:ascii="Baskerville Old Face" w:hAnsi="Baskerville Old Face"/>
          <w:color w:val="000000"/>
        </w:rPr>
      </w:pPr>
      <w:r>
        <w:rPr>
          <w:rFonts w:ascii="Baskerville Old Face" w:hAnsi="Baskerville Old Face"/>
          <w:color w:val="000000"/>
        </w:rPr>
        <w:t xml:space="preserve">Examples include </w:t>
      </w:r>
      <w:r>
        <w:rPr>
          <w:rFonts w:ascii="Baskerville Old Face" w:hAnsi="Baskerville Old Face"/>
          <w:i/>
          <w:color w:val="000000"/>
        </w:rPr>
        <w:t xml:space="preserve">David and Goliath, Nicholas </w:t>
      </w:r>
      <w:proofErr w:type="spellStart"/>
      <w:r>
        <w:rPr>
          <w:rFonts w:ascii="Baskerville Old Face" w:hAnsi="Baskerville Old Face"/>
          <w:i/>
          <w:color w:val="000000"/>
        </w:rPr>
        <w:t>Nickleby</w:t>
      </w:r>
      <w:proofErr w:type="spellEnd"/>
      <w:r>
        <w:rPr>
          <w:rFonts w:ascii="Baskerville Old Face" w:hAnsi="Baskerville Old Face"/>
          <w:i/>
          <w:color w:val="000000"/>
        </w:rPr>
        <w:t xml:space="preserve">, Jack and the Beanstalk, Dracula, James Bond </w:t>
      </w:r>
      <w:r>
        <w:rPr>
          <w:rFonts w:ascii="Baskerville Old Face" w:hAnsi="Baskerville Old Face"/>
          <w:color w:val="000000"/>
        </w:rPr>
        <w:t xml:space="preserve">stories, </w:t>
      </w:r>
      <w:r>
        <w:rPr>
          <w:rFonts w:ascii="Baskerville Old Face" w:hAnsi="Baskerville Old Face"/>
          <w:i/>
          <w:color w:val="000000"/>
        </w:rPr>
        <w:t>Jaws</w:t>
      </w:r>
    </w:p>
    <w:sectPr w:rsidR="0095252C" w:rsidRPr="000F4C6E" w:rsidSect="000F4C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4E8"/>
    <w:multiLevelType w:val="hybridMultilevel"/>
    <w:tmpl w:val="6C56A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5421C8"/>
    <w:multiLevelType w:val="hybridMultilevel"/>
    <w:tmpl w:val="6EBC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A36CA3"/>
    <w:multiLevelType w:val="hybridMultilevel"/>
    <w:tmpl w:val="1408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075F4E"/>
    <w:multiLevelType w:val="hybridMultilevel"/>
    <w:tmpl w:val="E65AA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C871E6"/>
    <w:multiLevelType w:val="multilevel"/>
    <w:tmpl w:val="8FA2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E3DA3"/>
    <w:multiLevelType w:val="hybridMultilevel"/>
    <w:tmpl w:val="A3B4B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804705"/>
    <w:multiLevelType w:val="multilevel"/>
    <w:tmpl w:val="A5C4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415FB"/>
    <w:multiLevelType w:val="hybridMultilevel"/>
    <w:tmpl w:val="D352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24"/>
    <w:rsid w:val="000F4C6E"/>
    <w:rsid w:val="001971FF"/>
    <w:rsid w:val="001A0D24"/>
    <w:rsid w:val="004D03E8"/>
    <w:rsid w:val="007C5404"/>
    <w:rsid w:val="0095252C"/>
    <w:rsid w:val="00EE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D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A0D2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D2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0D2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0D2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A0D24"/>
    <w:rPr>
      <w:color w:val="0000FF"/>
      <w:u w:val="single"/>
    </w:rPr>
  </w:style>
  <w:style w:type="character" w:customStyle="1" w:styleId="articlecomments">
    <w:name w:val="articlecomments"/>
    <w:basedOn w:val="DefaultParagraphFont"/>
    <w:rsid w:val="001A0D24"/>
  </w:style>
  <w:style w:type="character" w:styleId="Strong">
    <w:name w:val="Strong"/>
    <w:basedOn w:val="DefaultParagraphFont"/>
    <w:uiPriority w:val="22"/>
    <w:qFormat/>
    <w:rsid w:val="001A0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D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A0D2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D2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0D2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0D2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A0D24"/>
    <w:rPr>
      <w:color w:val="0000FF"/>
      <w:u w:val="single"/>
    </w:rPr>
  </w:style>
  <w:style w:type="character" w:customStyle="1" w:styleId="articlecomments">
    <w:name w:val="articlecomments"/>
    <w:basedOn w:val="DefaultParagraphFont"/>
    <w:rsid w:val="001A0D24"/>
  </w:style>
  <w:style w:type="character" w:styleId="Strong">
    <w:name w:val="Strong"/>
    <w:basedOn w:val="DefaultParagraphFont"/>
    <w:uiPriority w:val="22"/>
    <w:qFormat/>
    <w:rsid w:val="001A0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364">
      <w:bodyDiv w:val="1"/>
      <w:marLeft w:val="0"/>
      <w:marRight w:val="0"/>
      <w:marTop w:val="0"/>
      <w:marBottom w:val="0"/>
      <w:divBdr>
        <w:top w:val="none" w:sz="0" w:space="0" w:color="auto"/>
        <w:left w:val="none" w:sz="0" w:space="0" w:color="auto"/>
        <w:bottom w:val="none" w:sz="0" w:space="0" w:color="auto"/>
        <w:right w:val="none" w:sz="0" w:space="0" w:color="auto"/>
      </w:divBdr>
    </w:div>
    <w:div w:id="517813006">
      <w:bodyDiv w:val="1"/>
      <w:marLeft w:val="0"/>
      <w:marRight w:val="0"/>
      <w:marTop w:val="0"/>
      <w:marBottom w:val="0"/>
      <w:divBdr>
        <w:top w:val="none" w:sz="0" w:space="0" w:color="auto"/>
        <w:left w:val="none" w:sz="0" w:space="0" w:color="auto"/>
        <w:bottom w:val="none" w:sz="0" w:space="0" w:color="auto"/>
        <w:right w:val="none" w:sz="0" w:space="0" w:color="auto"/>
      </w:divBdr>
      <w:divsChild>
        <w:div w:id="724371088">
          <w:marLeft w:val="0"/>
          <w:marRight w:val="0"/>
          <w:marTop w:val="0"/>
          <w:marBottom w:val="0"/>
          <w:divBdr>
            <w:top w:val="none" w:sz="0" w:space="0" w:color="auto"/>
            <w:left w:val="none" w:sz="0" w:space="0" w:color="auto"/>
            <w:bottom w:val="none" w:sz="0" w:space="0" w:color="auto"/>
            <w:right w:val="none" w:sz="0" w:space="0" w:color="auto"/>
          </w:divBdr>
        </w:div>
        <w:div w:id="1841659410">
          <w:marLeft w:val="0"/>
          <w:marRight w:val="0"/>
          <w:marTop w:val="0"/>
          <w:marBottom w:val="0"/>
          <w:divBdr>
            <w:top w:val="none" w:sz="0" w:space="0" w:color="auto"/>
            <w:left w:val="none" w:sz="0" w:space="0" w:color="auto"/>
            <w:bottom w:val="none" w:sz="0" w:space="0" w:color="auto"/>
            <w:right w:val="none" w:sz="0" w:space="0" w:color="auto"/>
          </w:divBdr>
          <w:divsChild>
            <w:div w:id="1039629140">
              <w:marLeft w:val="0"/>
              <w:marRight w:val="300"/>
              <w:marTop w:val="0"/>
              <w:marBottom w:val="0"/>
              <w:divBdr>
                <w:top w:val="single" w:sz="18" w:space="3" w:color="CCCCCC"/>
                <w:left w:val="none" w:sz="0" w:space="0" w:color="auto"/>
                <w:bottom w:val="none" w:sz="0" w:space="0" w:color="auto"/>
                <w:right w:val="none" w:sz="0" w:space="0" w:color="auto"/>
              </w:divBdr>
              <w:divsChild>
                <w:div w:id="1177111325">
                  <w:marLeft w:val="0"/>
                  <w:marRight w:val="0"/>
                  <w:marTop w:val="0"/>
                  <w:marBottom w:val="0"/>
                  <w:divBdr>
                    <w:top w:val="none" w:sz="0" w:space="0" w:color="auto"/>
                    <w:left w:val="none" w:sz="0" w:space="0" w:color="auto"/>
                    <w:bottom w:val="none" w:sz="0" w:space="0" w:color="auto"/>
                    <w:right w:val="none" w:sz="0" w:space="0" w:color="auto"/>
                  </w:divBdr>
                  <w:divsChild>
                    <w:div w:id="2105570911">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auto"/>
                            <w:left w:val="none" w:sz="0" w:space="0" w:color="auto"/>
                            <w:bottom w:val="none" w:sz="0" w:space="0" w:color="auto"/>
                            <w:right w:val="none" w:sz="0" w:space="0" w:color="auto"/>
                          </w:divBdr>
                          <w:divsChild>
                            <w:div w:id="1557743758">
                              <w:marLeft w:val="0"/>
                              <w:marRight w:val="0"/>
                              <w:marTop w:val="0"/>
                              <w:marBottom w:val="0"/>
                              <w:divBdr>
                                <w:top w:val="none" w:sz="0" w:space="0" w:color="auto"/>
                                <w:left w:val="none" w:sz="0" w:space="0" w:color="auto"/>
                                <w:bottom w:val="none" w:sz="0" w:space="0" w:color="auto"/>
                                <w:right w:val="none" w:sz="0" w:space="0" w:color="auto"/>
                              </w:divBdr>
                              <w:divsChild>
                                <w:div w:id="386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841">
                          <w:marLeft w:val="0"/>
                          <w:marRight w:val="0"/>
                          <w:marTop w:val="15"/>
                          <w:marBottom w:val="120"/>
                          <w:divBdr>
                            <w:top w:val="none" w:sz="0" w:space="0" w:color="auto"/>
                            <w:left w:val="none" w:sz="0" w:space="0" w:color="auto"/>
                            <w:bottom w:val="none" w:sz="0" w:space="0" w:color="auto"/>
                            <w:right w:val="none" w:sz="0" w:space="0" w:color="auto"/>
                          </w:divBdr>
                          <w:divsChild>
                            <w:div w:id="338239366">
                              <w:marLeft w:val="0"/>
                              <w:marRight w:val="0"/>
                              <w:marTop w:val="0"/>
                              <w:marBottom w:val="0"/>
                              <w:divBdr>
                                <w:top w:val="none" w:sz="0" w:space="0" w:color="auto"/>
                                <w:left w:val="none" w:sz="0" w:space="0" w:color="auto"/>
                                <w:bottom w:val="none" w:sz="0" w:space="0" w:color="auto"/>
                                <w:right w:val="none" w:sz="0" w:space="0" w:color="auto"/>
                              </w:divBdr>
                            </w:div>
                            <w:div w:id="15829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2014-03-19T10:18:00Z</dcterms:created>
  <dcterms:modified xsi:type="dcterms:W3CDTF">2014-03-20T23:18:00Z</dcterms:modified>
</cp:coreProperties>
</file>