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B9" w:rsidRPr="00A12AB9" w:rsidRDefault="00A12AB9" w:rsidP="00A12AB9">
      <w:pPr>
        <w:spacing w:after="0"/>
        <w:jc w:val="center"/>
        <w:rPr>
          <w:rFonts w:ascii="Baskerville Old Face" w:hAnsi="Baskerville Old Face"/>
          <w:sz w:val="28"/>
        </w:rPr>
      </w:pPr>
      <w:r>
        <w:rPr>
          <w:rFonts w:ascii="Baskerville Old Face" w:hAnsi="Baskerville Old Face"/>
          <w:sz w:val="28"/>
        </w:rPr>
        <w:t>“The Yellow Wallpaper” Pseudo-Satirical Literary Criticism</w:t>
      </w:r>
      <w:r w:rsidR="00296EE7">
        <w:rPr>
          <w:rFonts w:ascii="Baskerville Old Face" w:hAnsi="Baskerville Old Face"/>
          <w:sz w:val="28"/>
        </w:rPr>
        <w:t xml:space="preserve"> </w:t>
      </w:r>
    </w:p>
    <w:p w:rsidR="00A12AB9" w:rsidRDefault="00A12AB9" w:rsidP="00A12AB9">
      <w:pPr>
        <w:spacing w:after="0"/>
        <w:rPr>
          <w:rFonts w:ascii="Baskerville Old Face" w:hAnsi="Baskerville Old Face"/>
          <w:sz w:val="24"/>
        </w:rPr>
      </w:pPr>
    </w:p>
    <w:p w:rsidR="00F36DF5" w:rsidRDefault="00C03523" w:rsidP="00A12AB9">
      <w:pPr>
        <w:spacing w:after="0"/>
        <w:rPr>
          <w:rFonts w:ascii="Baskerville Old Face" w:hAnsi="Baskerville Old Face"/>
          <w:sz w:val="24"/>
        </w:rPr>
      </w:pPr>
      <w:r>
        <w:rPr>
          <w:rFonts w:ascii="Baskerville Old Face" w:hAnsi="Baskerville Old Face"/>
          <w:sz w:val="24"/>
        </w:rPr>
        <w:t>Alright, we both know you do it behind my back, but it’s time for you to make fun of all of the silly things that bring meaning to my life to my face. Today you’re writing analyses of “The Yellow Wallpaper” from each of the various literary perspectives that we’ve studied so far (this is also my way of forcing you to start reviewing for your test). These analyses will be satirical in nature. What’</w:t>
      </w:r>
      <w:r w:rsidR="00F36DF5">
        <w:rPr>
          <w:rFonts w:ascii="Baskerville Old Face" w:hAnsi="Baskerville Old Face"/>
          <w:sz w:val="24"/>
        </w:rPr>
        <w:t>s satire you say?</w:t>
      </w:r>
    </w:p>
    <w:p w:rsidR="00537CFC" w:rsidRDefault="00537CFC" w:rsidP="00A12AB9">
      <w:pPr>
        <w:spacing w:after="0"/>
        <w:rPr>
          <w:rFonts w:ascii="Baskerville Old Face" w:hAnsi="Baskerville Old Face"/>
          <w:sz w:val="24"/>
        </w:rPr>
      </w:pPr>
    </w:p>
    <w:p w:rsidR="00C03523" w:rsidRDefault="00C03523" w:rsidP="00A12AB9">
      <w:pPr>
        <w:spacing w:after="0"/>
        <w:rPr>
          <w:rFonts w:ascii="Baskerville Old Face" w:hAnsi="Baskerville Old Face"/>
          <w:sz w:val="24"/>
        </w:rPr>
      </w:pPr>
      <w:r>
        <w:rPr>
          <w:rFonts w:ascii="Baskerville Old Face" w:hAnsi="Baskerville Old Face"/>
          <w:sz w:val="24"/>
          <w:u w:val="single"/>
        </w:rPr>
        <w:t>Satire</w:t>
      </w:r>
      <w:r w:rsidR="00F36DF5">
        <w:rPr>
          <w:rFonts w:ascii="Baskerville Old Face" w:hAnsi="Baskerville Old Face"/>
          <w:sz w:val="24"/>
        </w:rPr>
        <w:t>—a composition intended to make some (person, thing</w:t>
      </w:r>
      <w:r w:rsidR="00537CFC">
        <w:rPr>
          <w:rFonts w:ascii="Baskerville Old Face" w:hAnsi="Baskerville Old Face"/>
          <w:sz w:val="24"/>
        </w:rPr>
        <w:t xml:space="preserve">, group, etc.) </w:t>
      </w:r>
      <w:proofErr w:type="gramStart"/>
      <w:r w:rsidR="00537CFC">
        <w:rPr>
          <w:rFonts w:ascii="Baskerville Old Face" w:hAnsi="Baskerville Old Face"/>
          <w:sz w:val="24"/>
        </w:rPr>
        <w:t>look</w:t>
      </w:r>
      <w:proofErr w:type="gramEnd"/>
      <w:r w:rsidR="00537CFC">
        <w:rPr>
          <w:rFonts w:ascii="Baskerville Old Face" w:hAnsi="Baskerville Old Face"/>
          <w:sz w:val="24"/>
        </w:rPr>
        <w:t xml:space="preserve"> ridiculous; g</w:t>
      </w:r>
      <w:r w:rsidR="00F36DF5">
        <w:rPr>
          <w:rFonts w:ascii="Baskerville Old Face" w:hAnsi="Baskerville Old Face"/>
          <w:sz w:val="24"/>
        </w:rPr>
        <w:t>enerally humorous and hyperbolic in nature.</w:t>
      </w:r>
    </w:p>
    <w:p w:rsidR="00F36DF5" w:rsidRDefault="00F36DF5" w:rsidP="00A12AB9">
      <w:pPr>
        <w:spacing w:after="0"/>
        <w:rPr>
          <w:rFonts w:ascii="Baskerville Old Face" w:hAnsi="Baskerville Old Face"/>
          <w:sz w:val="24"/>
        </w:rPr>
      </w:pPr>
    </w:p>
    <w:p w:rsidR="00F36DF5" w:rsidRDefault="00F36DF5" w:rsidP="00A12AB9">
      <w:pPr>
        <w:spacing w:after="0"/>
        <w:rPr>
          <w:rFonts w:ascii="Baskerville Old Face" w:hAnsi="Baskerville Old Face"/>
          <w:sz w:val="24"/>
        </w:rPr>
      </w:pPr>
      <w:r>
        <w:rPr>
          <w:rFonts w:ascii="Baskerville Old Face" w:hAnsi="Baskerville Old Face"/>
          <w:sz w:val="24"/>
        </w:rPr>
        <w:t xml:space="preserve">Your mission (in groups of 1-3) will be to analyze “The Yellow Wallpaper” from your chosen critical perspective (Feminist, Sociological, etc.) and write about it in as an absurd a manner as possible. Over-analyze. Read far too-far into the text. Make wild accusations. Say the story shows how society is actually all part of a satanic cult (as long as a literary critic from your perspective could conceivable believe so). </w:t>
      </w:r>
      <w:r w:rsidR="00537CFC">
        <w:rPr>
          <w:rFonts w:ascii="Baskerville Old Face" w:hAnsi="Baskerville Old Face"/>
          <w:sz w:val="24"/>
        </w:rPr>
        <w:t>As you are writing satire, your goal should be to poke fun at the flaws of the literary theory you’re using. I will be counting this as a quiz grade.</w:t>
      </w:r>
    </w:p>
    <w:p w:rsidR="00F36DF5" w:rsidRDefault="00F36DF5" w:rsidP="00A12AB9">
      <w:pPr>
        <w:spacing w:after="0"/>
        <w:rPr>
          <w:rFonts w:ascii="Baskerville Old Face" w:hAnsi="Baskerville Old Face"/>
          <w:sz w:val="24"/>
        </w:rPr>
      </w:pPr>
      <w:r>
        <w:rPr>
          <w:rFonts w:ascii="Baskerville Old Face" w:hAnsi="Baskerville Old Face"/>
          <w:sz w:val="24"/>
        </w:rPr>
        <w:t xml:space="preserve"> </w:t>
      </w:r>
    </w:p>
    <w:p w:rsidR="00F36DF5" w:rsidRDefault="00F36DF5" w:rsidP="00A12AB9">
      <w:pPr>
        <w:spacing w:after="0"/>
        <w:rPr>
          <w:rFonts w:ascii="Baskerville Old Face" w:hAnsi="Baskerville Old Face"/>
          <w:sz w:val="24"/>
        </w:rPr>
      </w:pPr>
      <w:r>
        <w:rPr>
          <w:rFonts w:ascii="Baskerville Old Face" w:hAnsi="Baskerville Old Face"/>
          <w:sz w:val="24"/>
        </w:rPr>
        <w:t>Make sure you:</w:t>
      </w:r>
    </w:p>
    <w:p w:rsidR="00F36DF5" w:rsidRDefault="00F36DF5" w:rsidP="00A12AB9">
      <w:pPr>
        <w:spacing w:after="0"/>
        <w:rPr>
          <w:rFonts w:ascii="Baskerville Old Face" w:hAnsi="Baskerville Old Face"/>
          <w:sz w:val="24"/>
        </w:rPr>
      </w:pPr>
      <w:r>
        <w:rPr>
          <w:rFonts w:ascii="Baskerville Old Face" w:hAnsi="Baskerville Old Face"/>
          <w:sz w:val="24"/>
        </w:rPr>
        <w:t>-Perform a close-reading of the text (QUOTE AND ANALYZE SPECIFIC WORDS)</w:t>
      </w:r>
    </w:p>
    <w:p w:rsidR="00F36DF5" w:rsidRDefault="00F36DF5" w:rsidP="00A12AB9">
      <w:pPr>
        <w:spacing w:after="0"/>
        <w:rPr>
          <w:rFonts w:ascii="Baskerville Old Face" w:hAnsi="Baskerville Old Face"/>
          <w:sz w:val="24"/>
        </w:rPr>
      </w:pPr>
      <w:r>
        <w:rPr>
          <w:rFonts w:ascii="Baskerville Old Face" w:hAnsi="Baskerville Old Face"/>
          <w:sz w:val="24"/>
        </w:rPr>
        <w:t>-Have a clear voice/</w:t>
      </w:r>
      <w:proofErr w:type="spellStart"/>
      <w:r>
        <w:rPr>
          <w:rFonts w:ascii="Baskerville Old Face" w:hAnsi="Baskerville Old Face"/>
          <w:sz w:val="24"/>
        </w:rPr>
        <w:t>p.o.v</w:t>
      </w:r>
      <w:proofErr w:type="spellEnd"/>
      <w:r>
        <w:rPr>
          <w:rFonts w:ascii="Baskerville Old Face" w:hAnsi="Baskerville Old Face"/>
          <w:sz w:val="24"/>
        </w:rPr>
        <w:t>. for your literary critic</w:t>
      </w:r>
    </w:p>
    <w:p w:rsidR="00F36DF5" w:rsidRDefault="00F36DF5" w:rsidP="00A12AB9">
      <w:pPr>
        <w:spacing w:after="0"/>
        <w:rPr>
          <w:rFonts w:ascii="Baskerville Old Face" w:hAnsi="Baskerville Old Face"/>
          <w:sz w:val="24"/>
        </w:rPr>
      </w:pPr>
      <w:r>
        <w:rPr>
          <w:rFonts w:ascii="Baskerville Old Face" w:hAnsi="Baskerville Old Face"/>
          <w:sz w:val="24"/>
        </w:rPr>
        <w:t>-</w:t>
      </w:r>
      <w:r w:rsidR="00537CFC">
        <w:rPr>
          <w:rFonts w:ascii="Baskerville Old Face" w:hAnsi="Baskerville Old Face"/>
          <w:sz w:val="24"/>
        </w:rPr>
        <w:t>Apply your</w:t>
      </w:r>
      <w:r>
        <w:rPr>
          <w:rFonts w:ascii="Baskerville Old Face" w:hAnsi="Baskerville Old Face"/>
          <w:sz w:val="24"/>
        </w:rPr>
        <w:t xml:space="preserve"> literary theory</w:t>
      </w:r>
      <w:r w:rsidR="00537CFC">
        <w:rPr>
          <w:rFonts w:ascii="Baskerville Old Face" w:hAnsi="Baskerville Old Face"/>
          <w:sz w:val="24"/>
        </w:rPr>
        <w:t xml:space="preserve"> clearly and accurately</w:t>
      </w:r>
      <w:r>
        <w:rPr>
          <w:rFonts w:ascii="Baskerville Old Face" w:hAnsi="Baskerville Old Face"/>
          <w:sz w:val="24"/>
        </w:rPr>
        <w:t xml:space="preserve"> (i.e. there’s no reason a Biographical critic would start talking about satanic cults unless it was a known fact that the author was in one)</w:t>
      </w:r>
    </w:p>
    <w:p w:rsidR="00F36DF5" w:rsidRDefault="00F36DF5" w:rsidP="00A12AB9">
      <w:pPr>
        <w:spacing w:after="0"/>
        <w:rPr>
          <w:rFonts w:ascii="Baskerville Old Face" w:hAnsi="Baskerville Old Face"/>
          <w:sz w:val="24"/>
        </w:rPr>
      </w:pPr>
      <w:r>
        <w:rPr>
          <w:rFonts w:ascii="Baskerville Old Face" w:hAnsi="Baskerville Old Face"/>
          <w:sz w:val="24"/>
        </w:rPr>
        <w:t>-Have a thesis of some kind (generally your analysis should be cohesive and be arguable)</w:t>
      </w:r>
    </w:p>
    <w:p w:rsidR="000D503D" w:rsidRDefault="000D503D" w:rsidP="00A12AB9">
      <w:pPr>
        <w:spacing w:after="0"/>
        <w:rPr>
          <w:rFonts w:ascii="Baskerville Old Face" w:hAnsi="Baskerville Old Face"/>
          <w:sz w:val="24"/>
        </w:rPr>
      </w:pPr>
      <w:r>
        <w:rPr>
          <w:rFonts w:ascii="Baskerville Old Face" w:hAnsi="Baskerville Old Face"/>
          <w:sz w:val="24"/>
        </w:rPr>
        <w:t>-Are creative and have fun</w:t>
      </w:r>
      <w:r w:rsidR="00CE4056">
        <w:rPr>
          <w:rFonts w:ascii="Baskerville Old Face" w:hAnsi="Baskerville Old Face"/>
          <w:sz w:val="24"/>
        </w:rPr>
        <w:t xml:space="preserve"> (*sarcast</w:t>
      </w:r>
      <w:r w:rsidR="003728C8">
        <w:rPr>
          <w:rFonts w:ascii="Baskerville Old Face" w:hAnsi="Baskerville Old Face"/>
          <w:sz w:val="24"/>
        </w:rPr>
        <w:t>ic tone sold separately</w:t>
      </w:r>
      <w:r w:rsidR="00CE4056">
        <w:rPr>
          <w:rFonts w:ascii="Baskerville Old Face" w:hAnsi="Baskerville Old Face"/>
          <w:sz w:val="24"/>
        </w:rPr>
        <w:t>)</w:t>
      </w:r>
      <w:r w:rsidR="003728C8">
        <w:rPr>
          <w:rFonts w:ascii="Baskerville Old Face" w:hAnsi="Baskerville Old Face"/>
          <w:sz w:val="24"/>
        </w:rPr>
        <w:t>.</w:t>
      </w:r>
    </w:p>
    <w:p w:rsidR="00F36DF5" w:rsidRDefault="00F36DF5" w:rsidP="00A12AB9">
      <w:pPr>
        <w:spacing w:after="0"/>
        <w:rPr>
          <w:rFonts w:ascii="Baskerville Old Face" w:hAnsi="Baskerville Old Face"/>
          <w:sz w:val="24"/>
        </w:rPr>
      </w:pPr>
    </w:p>
    <w:p w:rsidR="00F36DF5" w:rsidRDefault="00F36DF5" w:rsidP="00F36DF5">
      <w:pPr>
        <w:spacing w:after="0"/>
        <w:rPr>
          <w:rFonts w:ascii="Baskerville Old Face" w:hAnsi="Baskerville Old Face"/>
          <w:sz w:val="24"/>
        </w:rPr>
      </w:pPr>
      <w:r>
        <w:rPr>
          <w:rFonts w:ascii="Baskerville Old Face" w:hAnsi="Baskerville Old Face"/>
          <w:sz w:val="24"/>
        </w:rPr>
        <w:t>Literary theories we’ve covered so far:</w:t>
      </w:r>
    </w:p>
    <w:p w:rsidR="00F36DF5" w:rsidRDefault="00F36DF5" w:rsidP="00F36DF5">
      <w:pPr>
        <w:spacing w:after="0"/>
        <w:rPr>
          <w:rFonts w:ascii="Baskerville Old Face" w:hAnsi="Baskerville Old Face"/>
          <w:sz w:val="24"/>
        </w:rPr>
        <w:sectPr w:rsidR="00F36DF5" w:rsidSect="00F36DF5">
          <w:type w:val="continuous"/>
          <w:pgSz w:w="12240" w:h="15840"/>
          <w:pgMar w:top="1440" w:right="1440" w:bottom="1440" w:left="1440" w:header="720" w:footer="720" w:gutter="0"/>
          <w:cols w:space="720"/>
          <w:docGrid w:linePitch="360"/>
        </w:sectPr>
      </w:pPr>
    </w:p>
    <w:p w:rsidR="00F36DF5" w:rsidRDefault="00F36DF5" w:rsidP="00F36DF5">
      <w:pPr>
        <w:spacing w:after="0"/>
        <w:rPr>
          <w:rFonts w:ascii="Baskerville Old Face" w:hAnsi="Baskerville Old Face"/>
          <w:sz w:val="24"/>
        </w:rPr>
      </w:pPr>
      <w:r>
        <w:rPr>
          <w:rFonts w:ascii="Baskerville Old Face" w:hAnsi="Baskerville Old Face"/>
          <w:sz w:val="24"/>
        </w:rPr>
        <w:lastRenderedPageBreak/>
        <w:t>-Reader Response</w:t>
      </w:r>
    </w:p>
    <w:p w:rsidR="00F36DF5" w:rsidRDefault="00F36DF5" w:rsidP="00F36DF5">
      <w:pPr>
        <w:spacing w:after="0"/>
        <w:rPr>
          <w:rFonts w:ascii="Baskerville Old Face" w:hAnsi="Baskerville Old Face"/>
          <w:sz w:val="24"/>
        </w:rPr>
      </w:pPr>
      <w:r>
        <w:rPr>
          <w:rFonts w:ascii="Baskerville Old Face" w:hAnsi="Baskerville Old Face"/>
          <w:sz w:val="24"/>
        </w:rPr>
        <w:t>-Formalism</w:t>
      </w:r>
    </w:p>
    <w:p w:rsidR="00F36DF5" w:rsidRDefault="00F36DF5" w:rsidP="00F36DF5">
      <w:pPr>
        <w:spacing w:after="0"/>
        <w:rPr>
          <w:rFonts w:ascii="Baskerville Old Face" w:hAnsi="Baskerville Old Face"/>
          <w:sz w:val="24"/>
        </w:rPr>
      </w:pPr>
      <w:r>
        <w:rPr>
          <w:rFonts w:ascii="Baskerville Old Face" w:hAnsi="Baskerville Old Face"/>
          <w:sz w:val="24"/>
        </w:rPr>
        <w:t>-Feminism</w:t>
      </w:r>
    </w:p>
    <w:p w:rsidR="00F36DF5" w:rsidRDefault="00F36DF5" w:rsidP="00F36DF5">
      <w:pPr>
        <w:spacing w:after="0"/>
        <w:rPr>
          <w:rFonts w:ascii="Baskerville Old Face" w:hAnsi="Baskerville Old Face"/>
          <w:sz w:val="24"/>
        </w:rPr>
      </w:pPr>
      <w:r>
        <w:rPr>
          <w:rFonts w:ascii="Baskerville Old Face" w:hAnsi="Baskerville Old Face"/>
          <w:sz w:val="24"/>
        </w:rPr>
        <w:t>-Sociological</w:t>
      </w:r>
    </w:p>
    <w:p w:rsidR="00F36DF5" w:rsidRDefault="00F36DF5" w:rsidP="00F36DF5">
      <w:pPr>
        <w:spacing w:after="0"/>
        <w:rPr>
          <w:rFonts w:ascii="Baskerville Old Face" w:hAnsi="Baskerville Old Face"/>
          <w:sz w:val="24"/>
        </w:rPr>
      </w:pPr>
      <w:r>
        <w:rPr>
          <w:rFonts w:ascii="Baskerville Old Face" w:hAnsi="Baskerville Old Face"/>
          <w:sz w:val="24"/>
        </w:rPr>
        <w:lastRenderedPageBreak/>
        <w:t>-Marxism</w:t>
      </w:r>
    </w:p>
    <w:p w:rsidR="00F36DF5" w:rsidRDefault="00F36DF5" w:rsidP="00F36DF5">
      <w:pPr>
        <w:spacing w:after="0"/>
        <w:rPr>
          <w:rFonts w:ascii="Baskerville Old Face" w:hAnsi="Baskerville Old Face"/>
          <w:sz w:val="24"/>
        </w:rPr>
      </w:pPr>
      <w:r>
        <w:rPr>
          <w:rFonts w:ascii="Baskerville Old Face" w:hAnsi="Baskerville Old Face"/>
          <w:sz w:val="24"/>
        </w:rPr>
        <w:t>-Psychological</w:t>
      </w:r>
    </w:p>
    <w:p w:rsidR="00F36DF5" w:rsidRPr="002A62CB" w:rsidRDefault="00F36DF5" w:rsidP="00F36DF5">
      <w:pPr>
        <w:spacing w:after="0"/>
        <w:rPr>
          <w:rFonts w:ascii="Baskerville Old Face" w:hAnsi="Baskerville Old Face"/>
          <w:sz w:val="24"/>
        </w:rPr>
      </w:pPr>
      <w:r>
        <w:rPr>
          <w:rFonts w:ascii="Baskerville Old Face" w:hAnsi="Baskerville Old Face"/>
          <w:sz w:val="24"/>
        </w:rPr>
        <w:t>-Biographical</w:t>
      </w:r>
    </w:p>
    <w:p w:rsidR="00F36DF5" w:rsidRDefault="00F36DF5" w:rsidP="00F36DF5">
      <w:pPr>
        <w:spacing w:after="0"/>
        <w:rPr>
          <w:rFonts w:ascii="Baskerville Old Face" w:hAnsi="Baskerville Old Face"/>
          <w:sz w:val="24"/>
        </w:rPr>
        <w:sectPr w:rsidR="00F36DF5" w:rsidSect="00A12AB9">
          <w:type w:val="continuous"/>
          <w:pgSz w:w="12240" w:h="15840"/>
          <w:pgMar w:top="1440" w:right="1440" w:bottom="1440" w:left="1440" w:header="720" w:footer="720" w:gutter="0"/>
          <w:cols w:num="2" w:space="720"/>
          <w:docGrid w:linePitch="360"/>
        </w:sectPr>
      </w:pPr>
    </w:p>
    <w:p w:rsidR="00F36DF5" w:rsidRPr="00C03523" w:rsidRDefault="00F36DF5" w:rsidP="00A12AB9">
      <w:pPr>
        <w:spacing w:after="0"/>
        <w:rPr>
          <w:rFonts w:ascii="Baskerville Old Face" w:hAnsi="Baskerville Old Face"/>
          <w:sz w:val="24"/>
        </w:rPr>
      </w:pPr>
    </w:p>
    <w:p w:rsidR="00A12AB9" w:rsidRPr="00C03523" w:rsidRDefault="00A12AB9" w:rsidP="00537CFC">
      <w:pPr>
        <w:rPr>
          <w:rFonts w:ascii="Baskerville Old Face" w:hAnsi="Baskerville Old Face"/>
          <w:b/>
          <w:sz w:val="24"/>
        </w:rPr>
      </w:pPr>
      <w:r w:rsidRPr="00C03523">
        <w:rPr>
          <w:rFonts w:ascii="Baskerville Old Face" w:hAnsi="Baskerville Old Face"/>
          <w:b/>
          <w:sz w:val="24"/>
        </w:rPr>
        <w:t>Reader Response Sample:</w:t>
      </w:r>
    </w:p>
    <w:p w:rsidR="00A12AB9" w:rsidRDefault="00A12AB9" w:rsidP="00A12AB9">
      <w:pPr>
        <w:spacing w:after="0"/>
        <w:rPr>
          <w:rFonts w:ascii="Baskerville Old Face" w:hAnsi="Baskerville Old Face"/>
          <w:sz w:val="24"/>
        </w:rPr>
      </w:pPr>
    </w:p>
    <w:p w:rsidR="001D2B2F" w:rsidRDefault="00A80067" w:rsidP="00537CFC">
      <w:pPr>
        <w:spacing w:after="0" w:line="480" w:lineRule="auto"/>
        <w:ind w:firstLine="720"/>
        <w:rPr>
          <w:rFonts w:ascii="Baskerville Old Face" w:hAnsi="Baskerville Old Face"/>
          <w:sz w:val="24"/>
        </w:rPr>
      </w:pPr>
      <w:r w:rsidRPr="002A62CB">
        <w:rPr>
          <w:rFonts w:ascii="Baskerville Old Face" w:hAnsi="Baskerville Old Face"/>
          <w:sz w:val="24"/>
        </w:rPr>
        <w:t xml:space="preserve">There’s nothing more distressing than finding </w:t>
      </w:r>
      <w:proofErr w:type="gramStart"/>
      <w:r w:rsidRPr="002A62CB">
        <w:rPr>
          <w:rFonts w:ascii="Baskerville Old Face" w:hAnsi="Baskerville Old Face"/>
          <w:sz w:val="24"/>
        </w:rPr>
        <w:t>yourself</w:t>
      </w:r>
      <w:proofErr w:type="gramEnd"/>
      <w:r w:rsidRPr="002A62CB">
        <w:rPr>
          <w:rFonts w:ascii="Baskerville Old Face" w:hAnsi="Baskerville Old Face"/>
          <w:sz w:val="24"/>
        </w:rPr>
        <w:t xml:space="preserve"> relating to a crazy lady. Unfortunately</w:t>
      </w:r>
      <w:r w:rsidR="00296EE7">
        <w:rPr>
          <w:rFonts w:ascii="Baskerville Old Face" w:hAnsi="Baskerville Old Face"/>
          <w:sz w:val="24"/>
        </w:rPr>
        <w:t xml:space="preserve">, that was my </w:t>
      </w:r>
      <w:r w:rsidRPr="002A62CB">
        <w:rPr>
          <w:rFonts w:ascii="Baskerville Old Face" w:hAnsi="Baskerville Old Face"/>
          <w:sz w:val="24"/>
        </w:rPr>
        <w:t xml:space="preserve">exact </w:t>
      </w:r>
      <w:r w:rsidR="00296EE7">
        <w:rPr>
          <w:rFonts w:ascii="Baskerville Old Face" w:hAnsi="Baskerville Old Face"/>
          <w:sz w:val="24"/>
        </w:rPr>
        <w:t>reaction</w:t>
      </w:r>
      <w:r w:rsidRPr="002A62CB">
        <w:rPr>
          <w:rFonts w:ascii="Baskerville Old Face" w:hAnsi="Baskerville Old Face"/>
          <w:sz w:val="24"/>
        </w:rPr>
        <w:t xml:space="preserve"> to </w:t>
      </w:r>
      <w:r w:rsidR="001D2B2F" w:rsidRPr="002A62CB">
        <w:rPr>
          <w:rFonts w:ascii="Baskerville Old Face" w:hAnsi="Baskerville Old Face"/>
          <w:sz w:val="24"/>
        </w:rPr>
        <w:t>Charlotte</w:t>
      </w:r>
      <w:r w:rsidRPr="002A62CB">
        <w:rPr>
          <w:rFonts w:ascii="Baskerville Old Face" w:hAnsi="Baskerville Old Face"/>
          <w:sz w:val="24"/>
        </w:rPr>
        <w:t xml:space="preserve"> Perkins Gilman’s “The Yellow Wallpaper.” Everybody’s had that moment where he or she says “That X (misspelled word, crooked line, unevenly iced cake, </w:t>
      </w:r>
      <w:r w:rsidR="00296EE7">
        <w:rPr>
          <w:rFonts w:ascii="Baskerville Old Face" w:hAnsi="Baskerville Old Face"/>
          <w:sz w:val="24"/>
        </w:rPr>
        <w:t xml:space="preserve">slightly asymmetrical eyebrow, </w:t>
      </w:r>
      <w:r w:rsidRPr="002A62CB">
        <w:rPr>
          <w:rFonts w:ascii="Baskerville Old Face" w:hAnsi="Baskerville Old Face"/>
          <w:sz w:val="24"/>
        </w:rPr>
        <w:t xml:space="preserve">insert your personal pet peeve here) just bothers me so much.” Well, I do, at least. And so does the lady in “The Yellow Wallpaper.” Maybe we’re the only ones. Every time I stay in the hospital, I end up counting the number of </w:t>
      </w:r>
      <w:r w:rsidRPr="002A62CB">
        <w:rPr>
          <w:rFonts w:ascii="Baskerville Old Face" w:hAnsi="Baskerville Old Face"/>
          <w:sz w:val="24"/>
        </w:rPr>
        <w:lastRenderedPageBreak/>
        <w:t xml:space="preserve">ceiling tiles. </w:t>
      </w:r>
      <w:proofErr w:type="gramStart"/>
      <w:r w:rsidRPr="002A62CB">
        <w:rPr>
          <w:rFonts w:ascii="Baskerville Old Face" w:hAnsi="Baskerville Old Face"/>
          <w:sz w:val="24"/>
        </w:rPr>
        <w:t>Timing the number of seconds before each drip from the leaky faucet.</w:t>
      </w:r>
      <w:proofErr w:type="gramEnd"/>
      <w:r w:rsidRPr="002A62CB">
        <w:rPr>
          <w:rFonts w:ascii="Baskerville Old Face" w:hAnsi="Baskerville Old Face"/>
          <w:sz w:val="24"/>
        </w:rPr>
        <w:t xml:space="preserve"> Trying to sniff out what </w:t>
      </w:r>
      <w:r w:rsidR="00537CFC">
        <w:rPr>
          <w:rFonts w:ascii="Baskerville Old Face" w:hAnsi="Baskerville Old Face"/>
          <w:sz w:val="24"/>
        </w:rPr>
        <w:t xml:space="preserve">the </w:t>
      </w:r>
      <w:r w:rsidRPr="002A62CB">
        <w:rPr>
          <w:rFonts w:ascii="Baskerville Old Face" w:hAnsi="Baskerville Old Face"/>
          <w:sz w:val="24"/>
        </w:rPr>
        <w:t>person in the next room ordered for lunch.</w:t>
      </w:r>
    </w:p>
    <w:p w:rsidR="00537CFC" w:rsidRPr="002A62CB" w:rsidRDefault="00A80067" w:rsidP="00537CFC">
      <w:pPr>
        <w:spacing w:after="0" w:line="480" w:lineRule="auto"/>
        <w:ind w:firstLine="720"/>
        <w:rPr>
          <w:rFonts w:ascii="Baskerville Old Face" w:hAnsi="Baskerville Old Face"/>
          <w:sz w:val="24"/>
        </w:rPr>
      </w:pPr>
      <w:r w:rsidRPr="002A62CB">
        <w:rPr>
          <w:rFonts w:ascii="Baskerville Old Face" w:hAnsi="Baskerville Old Face"/>
          <w:sz w:val="24"/>
        </w:rPr>
        <w:t>These little experiments often lead me to ask my brother/mother/father/reticent friend “Have you ever noticed…*insert r</w:t>
      </w:r>
      <w:r w:rsidR="00A36C2D" w:rsidRPr="002A62CB">
        <w:rPr>
          <w:rFonts w:ascii="Baskerville Old Face" w:hAnsi="Baskerville Old Face"/>
          <w:sz w:val="24"/>
        </w:rPr>
        <w:t>andom and seemingly unimportant while simult</w:t>
      </w:r>
      <w:r w:rsidR="00537CFC">
        <w:rPr>
          <w:rFonts w:ascii="Baskerville Old Face" w:hAnsi="Baskerville Old Face"/>
          <w:sz w:val="24"/>
        </w:rPr>
        <w:t>aneously insightful observation</w:t>
      </w:r>
      <w:r w:rsidR="00A36C2D" w:rsidRPr="002A62CB">
        <w:rPr>
          <w:rFonts w:ascii="Baskerville Old Face" w:hAnsi="Baskerville Old Face"/>
          <w:sz w:val="24"/>
        </w:rPr>
        <w:t>*</w:t>
      </w:r>
      <w:r w:rsidR="00537CFC">
        <w:rPr>
          <w:rFonts w:ascii="Baskerville Old Face" w:hAnsi="Baskerville Old Face"/>
          <w:sz w:val="24"/>
        </w:rPr>
        <w:t>?</w:t>
      </w:r>
      <w:r w:rsidR="00A36C2D" w:rsidRPr="002A62CB">
        <w:rPr>
          <w:rFonts w:ascii="Baskerville Old Face" w:hAnsi="Baskerville Old Face"/>
          <w:sz w:val="24"/>
        </w:rPr>
        <w:t xml:space="preserve">” Usually my companion will just look at me like I’m crazy. The lady in “The Yellow Wallpaper” gets that. </w:t>
      </w:r>
      <w:r w:rsidR="00390F61">
        <w:rPr>
          <w:rFonts w:ascii="Baskerville Old Face" w:hAnsi="Baskerville Old Face"/>
          <w:sz w:val="24"/>
        </w:rPr>
        <w:t xml:space="preserve">Her good-for-nothing husband merely “laughs at me so.” </w:t>
      </w:r>
      <w:proofErr w:type="gramStart"/>
      <w:r w:rsidR="00390F61">
        <w:rPr>
          <w:rFonts w:ascii="Baskerville Old Face" w:hAnsi="Baskerville Old Face"/>
          <w:sz w:val="24"/>
        </w:rPr>
        <w:t>RUDE.</w:t>
      </w:r>
      <w:proofErr w:type="gramEnd"/>
      <w:r w:rsidR="00390F61">
        <w:rPr>
          <w:rFonts w:ascii="Baskerville Old Face" w:hAnsi="Baskerville Old Face"/>
          <w:sz w:val="24"/>
        </w:rPr>
        <w:t xml:space="preserve"> My troll brother he is same—he says I’m just “letting it get the better of me” and eats the rest of my gummy bears (lest I worry about how many of them I behead</w:t>
      </w:r>
      <w:r w:rsidR="00537CFC">
        <w:rPr>
          <w:rFonts w:ascii="Baskerville Old Face" w:hAnsi="Baskerville Old Face"/>
          <w:sz w:val="24"/>
        </w:rPr>
        <w:t>ed</w:t>
      </w:r>
      <w:r w:rsidR="00390F61">
        <w:rPr>
          <w:rFonts w:ascii="Baskerville Old Face" w:hAnsi="Baskerville Old Face"/>
          <w:sz w:val="24"/>
        </w:rPr>
        <w:t xml:space="preserve"> v. draw and quarter</w:t>
      </w:r>
      <w:r w:rsidR="00537CFC">
        <w:rPr>
          <w:rFonts w:ascii="Baskerville Old Face" w:hAnsi="Baskerville Old Face"/>
          <w:sz w:val="24"/>
        </w:rPr>
        <w:t>ed</w:t>
      </w:r>
      <w:r w:rsidR="00390F61">
        <w:rPr>
          <w:rFonts w:ascii="Baskerville Old Face" w:hAnsi="Baskerville Old Face"/>
          <w:sz w:val="24"/>
        </w:rPr>
        <w:t xml:space="preserve"> during consumption) because “nothing was worse for a nervous patient than to give way to such fancies.” </w:t>
      </w:r>
      <w:r w:rsidR="00AD5A75">
        <w:rPr>
          <w:rFonts w:ascii="Baskerville Old Face" w:hAnsi="Baskerville Old Face"/>
          <w:sz w:val="24"/>
        </w:rPr>
        <w:t>“Fancies” indeed</w:t>
      </w:r>
      <w:r w:rsidR="00390F61">
        <w:rPr>
          <w:rFonts w:ascii="Baskerville Old Face" w:hAnsi="Baskerville Old Face"/>
          <w:sz w:val="24"/>
        </w:rPr>
        <w:t>!</w:t>
      </w:r>
      <w:r w:rsidR="00AD5A75">
        <w:rPr>
          <w:rFonts w:ascii="Baskerville Old Face" w:hAnsi="Baskerville Old Face"/>
          <w:sz w:val="24"/>
        </w:rPr>
        <w:t xml:space="preserve"> </w:t>
      </w:r>
      <w:r w:rsidR="00537CFC">
        <w:rPr>
          <w:rFonts w:ascii="Baskerville Old Face" w:hAnsi="Baskerville Old Face"/>
          <w:sz w:val="24"/>
        </w:rPr>
        <w:t>I see his attempt to demean and diminish me, calling me “Pretty Princess” just because he knows I hate it. The narrator also “</w:t>
      </w:r>
      <w:r w:rsidR="00537CFC" w:rsidRPr="002A62CB">
        <w:rPr>
          <w:rFonts w:ascii="Baskerville Old Face" w:hAnsi="Baskerville Old Face"/>
          <w:sz w:val="24"/>
        </w:rPr>
        <w:t xml:space="preserve">caught </w:t>
      </w:r>
      <w:r w:rsidR="00537CFC">
        <w:rPr>
          <w:rFonts w:ascii="Baskerville Old Face" w:hAnsi="Baskerville Old Face"/>
          <w:sz w:val="24"/>
        </w:rPr>
        <w:t>[her husband]</w:t>
      </w:r>
      <w:r w:rsidR="00537CFC" w:rsidRPr="002A62CB">
        <w:rPr>
          <w:rFonts w:ascii="Baskerville Old Face" w:hAnsi="Baskerville Old Face"/>
          <w:sz w:val="24"/>
        </w:rPr>
        <w:t xml:space="preserve"> several times LOOKIN</w:t>
      </w:r>
      <w:r w:rsidR="00537CFC">
        <w:rPr>
          <w:rFonts w:ascii="Baskerville Old Face" w:hAnsi="Baskerville Old Face"/>
          <w:sz w:val="24"/>
        </w:rPr>
        <w:t xml:space="preserve">G AT THE PAPER! </w:t>
      </w:r>
      <w:proofErr w:type="gramStart"/>
      <w:r w:rsidR="00537CFC">
        <w:rPr>
          <w:rFonts w:ascii="Baskerville Old Face" w:hAnsi="Baskerville Old Face"/>
          <w:sz w:val="24"/>
        </w:rPr>
        <w:t>And Jennie too.”</w:t>
      </w:r>
      <w:proofErr w:type="gramEnd"/>
      <w:r w:rsidR="00537CFC">
        <w:rPr>
          <w:rFonts w:ascii="Baskerville Old Face" w:hAnsi="Baskerville Old Face"/>
          <w:sz w:val="24"/>
        </w:rPr>
        <w:t xml:space="preserve"> And yet she and I are the ones made to feel “caught” like common criminals.”</w:t>
      </w:r>
    </w:p>
    <w:p w:rsidR="00390F61" w:rsidRDefault="001D2B2F" w:rsidP="00537CFC">
      <w:pPr>
        <w:spacing w:after="0" w:line="480" w:lineRule="auto"/>
        <w:ind w:firstLine="720"/>
        <w:rPr>
          <w:rFonts w:ascii="Baskerville Old Face" w:hAnsi="Baskerville Old Face"/>
          <w:sz w:val="24"/>
        </w:rPr>
      </w:pPr>
      <w:r>
        <w:rPr>
          <w:rFonts w:ascii="Baskerville Old Face" w:hAnsi="Baskerville Old Face"/>
          <w:sz w:val="24"/>
        </w:rPr>
        <w:t xml:space="preserve"> </w:t>
      </w:r>
      <w:proofErr w:type="gramStart"/>
      <w:r>
        <w:rPr>
          <w:rFonts w:ascii="Baskerville Old Face" w:hAnsi="Baskerville Old Face"/>
          <w:sz w:val="24"/>
        </w:rPr>
        <w:t>“</w:t>
      </w:r>
      <w:r w:rsidR="00390F61" w:rsidRPr="002A62CB">
        <w:rPr>
          <w:rFonts w:ascii="Baskerville Old Face" w:hAnsi="Baskerville Old Face"/>
          <w:sz w:val="24"/>
        </w:rPr>
        <w:t>As if I couldn’t see through him!”</w:t>
      </w:r>
      <w:proofErr w:type="gramEnd"/>
      <w:r w:rsidR="00390F61">
        <w:rPr>
          <w:rFonts w:ascii="Baskerville Old Face" w:hAnsi="Baskerville Old Face"/>
          <w:sz w:val="24"/>
        </w:rPr>
        <w:t xml:space="preserve"> It is this ridicule and rejection that leads her to “see through” the wa</w:t>
      </w:r>
      <w:r w:rsidR="005F5720">
        <w:rPr>
          <w:rFonts w:ascii="Baskerville Old Face" w:hAnsi="Baskerville Old Face"/>
          <w:sz w:val="24"/>
        </w:rPr>
        <w:t xml:space="preserve">llpaper as well as her husband. The real power of “The Yellow Wallpaper” is how we, as readers, also start to “see.” Not a woman behind the wallpaper, but the logical and rationality of a nameless narrator who could just as easily be you. </w:t>
      </w:r>
    </w:p>
    <w:p w:rsidR="002E7A2F" w:rsidRPr="002A62CB" w:rsidRDefault="002E7A2F" w:rsidP="00A12AB9">
      <w:pPr>
        <w:spacing w:after="0"/>
        <w:rPr>
          <w:rFonts w:ascii="Baskerville Old Face" w:hAnsi="Baskerville Old Face"/>
          <w:sz w:val="24"/>
        </w:rPr>
      </w:pPr>
      <w:bookmarkStart w:id="0" w:name="_GoBack"/>
      <w:bookmarkEnd w:id="0"/>
    </w:p>
    <w:sectPr w:rsidR="002E7A2F" w:rsidRPr="002A62CB" w:rsidSect="00A12A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56" w:rsidRDefault="004D3656" w:rsidP="00537CFC">
      <w:pPr>
        <w:spacing w:after="0"/>
      </w:pPr>
      <w:r>
        <w:separator/>
      </w:r>
    </w:p>
  </w:endnote>
  <w:endnote w:type="continuationSeparator" w:id="0">
    <w:p w:rsidR="004D3656" w:rsidRDefault="004D3656" w:rsidP="00537C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56" w:rsidRDefault="004D3656" w:rsidP="00537CFC">
      <w:pPr>
        <w:spacing w:after="0"/>
      </w:pPr>
      <w:r>
        <w:separator/>
      </w:r>
    </w:p>
  </w:footnote>
  <w:footnote w:type="continuationSeparator" w:id="0">
    <w:p w:rsidR="004D3656" w:rsidRDefault="004D3656" w:rsidP="00537CF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67"/>
    <w:rsid w:val="000D503D"/>
    <w:rsid w:val="001D2B2F"/>
    <w:rsid w:val="00296EE7"/>
    <w:rsid w:val="002A62CB"/>
    <w:rsid w:val="002E7A2F"/>
    <w:rsid w:val="003728C8"/>
    <w:rsid w:val="00390F61"/>
    <w:rsid w:val="004D3656"/>
    <w:rsid w:val="00537CFC"/>
    <w:rsid w:val="00582EFB"/>
    <w:rsid w:val="005F5720"/>
    <w:rsid w:val="00923782"/>
    <w:rsid w:val="0095252C"/>
    <w:rsid w:val="009527C0"/>
    <w:rsid w:val="009A64F5"/>
    <w:rsid w:val="00A12AB9"/>
    <w:rsid w:val="00A36C2D"/>
    <w:rsid w:val="00A44164"/>
    <w:rsid w:val="00A7563D"/>
    <w:rsid w:val="00A80067"/>
    <w:rsid w:val="00AD5A75"/>
    <w:rsid w:val="00C03523"/>
    <w:rsid w:val="00CE4056"/>
    <w:rsid w:val="00DA54DD"/>
    <w:rsid w:val="00F3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7CFC"/>
    <w:pPr>
      <w:spacing w:after="0"/>
    </w:pPr>
    <w:rPr>
      <w:sz w:val="20"/>
      <w:szCs w:val="20"/>
    </w:rPr>
  </w:style>
  <w:style w:type="character" w:customStyle="1" w:styleId="FootnoteTextChar">
    <w:name w:val="Footnote Text Char"/>
    <w:basedOn w:val="DefaultParagraphFont"/>
    <w:link w:val="FootnoteText"/>
    <w:uiPriority w:val="99"/>
    <w:semiHidden/>
    <w:rsid w:val="00537CFC"/>
    <w:rPr>
      <w:sz w:val="20"/>
      <w:szCs w:val="20"/>
    </w:rPr>
  </w:style>
  <w:style w:type="character" w:styleId="FootnoteReference">
    <w:name w:val="footnote reference"/>
    <w:basedOn w:val="DefaultParagraphFont"/>
    <w:uiPriority w:val="99"/>
    <w:semiHidden/>
    <w:unhideWhenUsed/>
    <w:rsid w:val="00537CFC"/>
    <w:rPr>
      <w:vertAlign w:val="superscript"/>
    </w:rPr>
  </w:style>
  <w:style w:type="paragraph" w:styleId="EndnoteText">
    <w:name w:val="endnote text"/>
    <w:basedOn w:val="Normal"/>
    <w:link w:val="EndnoteTextChar"/>
    <w:uiPriority w:val="99"/>
    <w:semiHidden/>
    <w:unhideWhenUsed/>
    <w:rsid w:val="00537CFC"/>
    <w:pPr>
      <w:spacing w:after="0"/>
    </w:pPr>
    <w:rPr>
      <w:sz w:val="20"/>
      <w:szCs w:val="20"/>
    </w:rPr>
  </w:style>
  <w:style w:type="character" w:customStyle="1" w:styleId="EndnoteTextChar">
    <w:name w:val="Endnote Text Char"/>
    <w:basedOn w:val="DefaultParagraphFont"/>
    <w:link w:val="EndnoteText"/>
    <w:uiPriority w:val="99"/>
    <w:semiHidden/>
    <w:rsid w:val="00537CFC"/>
    <w:rPr>
      <w:sz w:val="20"/>
      <w:szCs w:val="20"/>
    </w:rPr>
  </w:style>
  <w:style w:type="character" w:styleId="EndnoteReference">
    <w:name w:val="endnote reference"/>
    <w:basedOn w:val="DefaultParagraphFont"/>
    <w:uiPriority w:val="99"/>
    <w:semiHidden/>
    <w:unhideWhenUsed/>
    <w:rsid w:val="00537C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7CFC"/>
    <w:pPr>
      <w:spacing w:after="0"/>
    </w:pPr>
    <w:rPr>
      <w:sz w:val="20"/>
      <w:szCs w:val="20"/>
    </w:rPr>
  </w:style>
  <w:style w:type="character" w:customStyle="1" w:styleId="FootnoteTextChar">
    <w:name w:val="Footnote Text Char"/>
    <w:basedOn w:val="DefaultParagraphFont"/>
    <w:link w:val="FootnoteText"/>
    <w:uiPriority w:val="99"/>
    <w:semiHidden/>
    <w:rsid w:val="00537CFC"/>
    <w:rPr>
      <w:sz w:val="20"/>
      <w:szCs w:val="20"/>
    </w:rPr>
  </w:style>
  <w:style w:type="character" w:styleId="FootnoteReference">
    <w:name w:val="footnote reference"/>
    <w:basedOn w:val="DefaultParagraphFont"/>
    <w:uiPriority w:val="99"/>
    <w:semiHidden/>
    <w:unhideWhenUsed/>
    <w:rsid w:val="00537CFC"/>
    <w:rPr>
      <w:vertAlign w:val="superscript"/>
    </w:rPr>
  </w:style>
  <w:style w:type="paragraph" w:styleId="EndnoteText">
    <w:name w:val="endnote text"/>
    <w:basedOn w:val="Normal"/>
    <w:link w:val="EndnoteTextChar"/>
    <w:uiPriority w:val="99"/>
    <w:semiHidden/>
    <w:unhideWhenUsed/>
    <w:rsid w:val="00537CFC"/>
    <w:pPr>
      <w:spacing w:after="0"/>
    </w:pPr>
    <w:rPr>
      <w:sz w:val="20"/>
      <w:szCs w:val="20"/>
    </w:rPr>
  </w:style>
  <w:style w:type="character" w:customStyle="1" w:styleId="EndnoteTextChar">
    <w:name w:val="Endnote Text Char"/>
    <w:basedOn w:val="DefaultParagraphFont"/>
    <w:link w:val="EndnoteText"/>
    <w:uiPriority w:val="99"/>
    <w:semiHidden/>
    <w:rsid w:val="00537CFC"/>
    <w:rPr>
      <w:sz w:val="20"/>
      <w:szCs w:val="20"/>
    </w:rPr>
  </w:style>
  <w:style w:type="character" w:styleId="EndnoteReference">
    <w:name w:val="endnote reference"/>
    <w:basedOn w:val="DefaultParagraphFont"/>
    <w:uiPriority w:val="99"/>
    <w:semiHidden/>
    <w:unhideWhenUsed/>
    <w:rsid w:val="00537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A940-D664-486F-AF2C-2DDDA322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2</Pages>
  <Words>528</Words>
  <Characters>3300</Characters>
  <Application>Microsoft Office Word</Application>
  <DocSecurity>0</DocSecurity>
  <Lines>173</Lines>
  <Paragraphs>173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2014-04-22T10:34:00Z</cp:lastPrinted>
  <dcterms:created xsi:type="dcterms:W3CDTF">2014-04-20T03:48:00Z</dcterms:created>
  <dcterms:modified xsi:type="dcterms:W3CDTF">2014-04-22T20:20:00Z</dcterms:modified>
</cp:coreProperties>
</file>